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964" w:rsidRDefault="00845124" w:rsidP="00033769">
      <w:pPr>
        <w:spacing w:after="0" w:line="240" w:lineRule="auto"/>
        <w:jc w:val="center"/>
        <w:rPr>
          <w:rFonts w:ascii="Verdana" w:hAnsi="Verdana" w:cstheme="minorHAnsi"/>
          <w:b/>
          <w:lang w:val="en-GB"/>
        </w:rPr>
      </w:pPr>
      <w:r>
        <w:rPr>
          <w:rFonts w:ascii="Verdana" w:hAnsi="Verdana" w:cstheme="minorHAnsi"/>
          <w:b/>
          <w:lang w:val="en-GB"/>
        </w:rPr>
        <w:t xml:space="preserve">Strategic </w:t>
      </w:r>
      <w:r w:rsidR="00590B84">
        <w:rPr>
          <w:rFonts w:ascii="Verdana" w:hAnsi="Verdana" w:cstheme="minorHAnsi"/>
          <w:b/>
          <w:lang w:val="en-GB"/>
        </w:rPr>
        <w:t>Communications</w:t>
      </w:r>
      <w:r>
        <w:rPr>
          <w:rFonts w:ascii="Verdana" w:hAnsi="Verdana" w:cstheme="minorHAnsi"/>
          <w:b/>
          <w:lang w:val="en-GB"/>
        </w:rPr>
        <w:t xml:space="preserve"> Support for the High Anti-Corruption Court </w:t>
      </w:r>
    </w:p>
    <w:p w:rsidR="00033769" w:rsidRDefault="00033769" w:rsidP="00F53E9C">
      <w:pPr>
        <w:spacing w:after="0" w:line="240" w:lineRule="auto"/>
        <w:jc w:val="center"/>
        <w:rPr>
          <w:rFonts w:ascii="Verdana" w:hAnsi="Verdana" w:cstheme="minorHAnsi"/>
          <w:b/>
          <w:lang w:val="en-GB"/>
        </w:rPr>
      </w:pPr>
    </w:p>
    <w:p w:rsidR="00647964" w:rsidRPr="002E40CD" w:rsidRDefault="009A4227" w:rsidP="002E40CD">
      <w:pPr>
        <w:spacing w:after="0" w:line="240" w:lineRule="auto"/>
        <w:jc w:val="right"/>
        <w:rPr>
          <w:rFonts w:ascii="Verdana" w:hAnsi="Verdana" w:cstheme="minorHAnsi"/>
          <w:lang w:val="en-GB"/>
        </w:rPr>
      </w:pPr>
      <w:r>
        <w:rPr>
          <w:rFonts w:ascii="Verdana" w:hAnsi="Verdana" w:cstheme="minorHAnsi"/>
          <w:lang w:val="en-GB"/>
        </w:rPr>
        <w:t>April</w:t>
      </w:r>
      <w:r w:rsidR="002E40CD" w:rsidRPr="002E40CD">
        <w:rPr>
          <w:rFonts w:ascii="Verdana" w:hAnsi="Verdana" w:cstheme="minorHAnsi"/>
          <w:lang w:val="en-GB"/>
        </w:rPr>
        <w:t xml:space="preserve"> 2019</w:t>
      </w:r>
    </w:p>
    <w:p w:rsidR="00CC6F81" w:rsidRPr="00036A21" w:rsidRDefault="00CC6F81" w:rsidP="00CC6F81">
      <w:pPr>
        <w:spacing w:after="0" w:line="240" w:lineRule="auto"/>
        <w:jc w:val="center"/>
        <w:rPr>
          <w:rFonts w:ascii="Verdana" w:hAnsi="Verdana" w:cstheme="minorHAnsi"/>
          <w:b/>
          <w:lang w:val="en-GB"/>
        </w:rPr>
      </w:pPr>
      <w:r w:rsidRPr="00036A21">
        <w:rPr>
          <w:rFonts w:ascii="Verdana" w:hAnsi="Verdana" w:cstheme="minorHAnsi"/>
          <w:b/>
          <w:lang w:val="en-GB"/>
        </w:rPr>
        <w:t xml:space="preserve">Terms of Reference </w:t>
      </w:r>
    </w:p>
    <w:p w:rsidR="00CC6F81" w:rsidRPr="00036A21" w:rsidRDefault="00CC6F81" w:rsidP="00CC6F81">
      <w:pPr>
        <w:spacing w:after="0" w:line="240" w:lineRule="auto"/>
        <w:jc w:val="center"/>
        <w:rPr>
          <w:rFonts w:ascii="Verdana" w:hAnsi="Verdana" w:cstheme="minorHAnsi"/>
          <w:b/>
          <w:lang w:val="en-GB"/>
        </w:rPr>
      </w:pPr>
    </w:p>
    <w:p w:rsidR="00CC6F81" w:rsidRPr="00036A21" w:rsidRDefault="00CC6F81" w:rsidP="003B4108">
      <w:pPr>
        <w:pStyle w:val="ListParagraph"/>
        <w:numPr>
          <w:ilvl w:val="0"/>
          <w:numId w:val="5"/>
        </w:numPr>
        <w:jc w:val="both"/>
        <w:rPr>
          <w:rFonts w:ascii="Verdana" w:hAnsi="Verdana" w:cstheme="minorHAnsi"/>
          <w:b/>
          <w:sz w:val="22"/>
          <w:szCs w:val="22"/>
        </w:rPr>
      </w:pPr>
      <w:r w:rsidRPr="00036A21">
        <w:rPr>
          <w:rFonts w:ascii="Verdana" w:hAnsi="Verdana" w:cstheme="minorHAnsi"/>
          <w:b/>
          <w:sz w:val="22"/>
          <w:szCs w:val="22"/>
        </w:rPr>
        <w:t>Background</w:t>
      </w:r>
    </w:p>
    <w:p w:rsidR="003B4108" w:rsidRPr="00036A21" w:rsidRDefault="003B4108" w:rsidP="003B4108">
      <w:pPr>
        <w:pStyle w:val="ListParagraph"/>
        <w:jc w:val="both"/>
        <w:rPr>
          <w:rFonts w:ascii="Verdana" w:hAnsi="Verdana" w:cstheme="minorHAnsi"/>
          <w:b/>
          <w:sz w:val="22"/>
          <w:szCs w:val="22"/>
        </w:rPr>
      </w:pPr>
    </w:p>
    <w:p w:rsidR="0046405D" w:rsidRPr="00036A21" w:rsidRDefault="0046405D" w:rsidP="00033769">
      <w:pPr>
        <w:spacing w:line="240" w:lineRule="auto"/>
        <w:jc w:val="both"/>
        <w:rPr>
          <w:rFonts w:ascii="Verdana" w:hAnsi="Verdana" w:cstheme="minorHAnsi"/>
          <w:lang w:val="en-GB"/>
        </w:rPr>
      </w:pPr>
      <w:bookmarkStart w:id="0" w:name="_Hlk522544778"/>
      <w:r w:rsidRPr="00036A21">
        <w:rPr>
          <w:rFonts w:ascii="Verdana" w:hAnsi="Verdana" w:cstheme="minorHAnsi"/>
          <w:lang w:val="en-GB"/>
        </w:rPr>
        <w:t>The programme “EU Anti-Corruption Initiative in Ukraine (EUACI)” is a three-year programme (2017-2019) implemented by the Danish International Development Agency using the indirect implementation modality. The overall objective of the programme is to improve the implementation of anti-corruption policy in Ukraine, thereby ultimately contributing to a reduction in corruption. In pursuing this objective, the programme supports all key institutions mandated to fight high-level corruption in Ukraine, from prevention to investigation, prosecution, adjudication of corruption cases and recovery of illegally obtained assets in line w</w:t>
      </w:r>
      <w:r w:rsidR="00D119C3">
        <w:rPr>
          <w:rFonts w:ascii="Verdana" w:hAnsi="Verdana" w:cstheme="minorHAnsi"/>
          <w:lang w:val="en-GB"/>
        </w:rPr>
        <w:t>ith international norms and</w:t>
      </w:r>
      <w:r w:rsidRPr="00036A21">
        <w:rPr>
          <w:rFonts w:ascii="Verdana" w:hAnsi="Verdana" w:cstheme="minorHAnsi"/>
          <w:lang w:val="en-GB"/>
        </w:rPr>
        <w:t xml:space="preserve"> European practices. </w:t>
      </w:r>
    </w:p>
    <w:p w:rsidR="0046405D" w:rsidRPr="00036A21" w:rsidRDefault="0046405D" w:rsidP="00033769">
      <w:pPr>
        <w:spacing w:line="240" w:lineRule="auto"/>
        <w:jc w:val="both"/>
        <w:rPr>
          <w:rFonts w:ascii="Verdana" w:hAnsi="Verdana" w:cstheme="minorHAnsi"/>
          <w:lang w:val="en-GB"/>
        </w:rPr>
      </w:pPr>
      <w:r w:rsidRPr="00036A21">
        <w:rPr>
          <w:rFonts w:ascii="Verdana" w:hAnsi="Verdana" w:cstheme="minorHAnsi"/>
          <w:lang w:val="en-GB"/>
        </w:rPr>
        <w:t>The Law of Ukraine on the High Anti-Corruption Court (LHACC), adopted by the Ukrainian Parliament on 7 June 2018, entered into force on 14 June 2018. The High Anti-Corruption Court (HA</w:t>
      </w:r>
      <w:r w:rsidR="00845124">
        <w:rPr>
          <w:rFonts w:ascii="Verdana" w:hAnsi="Verdana" w:cstheme="minorHAnsi"/>
          <w:lang w:val="en-GB"/>
        </w:rPr>
        <w:t xml:space="preserve">CC) is a specialized court of </w:t>
      </w:r>
      <w:r w:rsidR="00487075">
        <w:rPr>
          <w:rFonts w:ascii="Verdana" w:hAnsi="Verdana" w:cstheme="minorHAnsi"/>
          <w:lang w:val="en-GB"/>
        </w:rPr>
        <w:t xml:space="preserve">39 </w:t>
      </w:r>
      <w:r w:rsidRPr="00036A21">
        <w:rPr>
          <w:rFonts w:ascii="Verdana" w:hAnsi="Verdana" w:cstheme="minorHAnsi"/>
          <w:lang w:val="en-GB"/>
        </w:rPr>
        <w:t xml:space="preserve">judges mandated with adjudicating high-level corruption cases </w:t>
      </w:r>
      <w:r w:rsidR="00116D20">
        <w:rPr>
          <w:rFonts w:ascii="Verdana" w:hAnsi="Verdana" w:cstheme="minorHAnsi"/>
          <w:lang w:val="en-GB"/>
        </w:rPr>
        <w:t xml:space="preserve">mainly </w:t>
      </w:r>
      <w:r w:rsidRPr="00036A21">
        <w:rPr>
          <w:rFonts w:ascii="Verdana" w:hAnsi="Verdana" w:cstheme="minorHAnsi"/>
          <w:lang w:val="en-GB"/>
        </w:rPr>
        <w:t xml:space="preserve">investigated by the National Anti-Corruption Bureau of Ukraine and prosecuted by the Specialized Anti-Corruption Prosecution Office. HACC completes the chain of specialized bodies in the criminal justice chain established for effective investigation, prosecution and adjudication of high-level corruption cases in Ukraine. </w:t>
      </w:r>
    </w:p>
    <w:p w:rsidR="00845124" w:rsidRDefault="00845124" w:rsidP="00033769">
      <w:pPr>
        <w:shd w:val="clear" w:color="auto" w:fill="FFFFFF"/>
        <w:spacing w:line="240" w:lineRule="auto"/>
        <w:jc w:val="both"/>
        <w:rPr>
          <w:rFonts w:ascii="Verdana" w:eastAsia="Times New Roman" w:hAnsi="Verdana" w:cstheme="minorHAnsi"/>
          <w:color w:val="222222"/>
          <w:lang w:val="en-GB"/>
        </w:rPr>
      </w:pPr>
      <w:r>
        <w:rPr>
          <w:rFonts w:ascii="Verdana" w:eastAsia="Times New Roman" w:hAnsi="Verdana" w:cstheme="minorHAnsi"/>
          <w:color w:val="222222"/>
          <w:lang w:val="en-GB"/>
        </w:rPr>
        <w:t xml:space="preserve">In April 2019, the </w:t>
      </w:r>
      <w:proofErr w:type="gramStart"/>
      <w:r>
        <w:rPr>
          <w:rFonts w:ascii="Verdana" w:eastAsia="Times New Roman" w:hAnsi="Verdana" w:cstheme="minorHAnsi"/>
          <w:color w:val="222222"/>
          <w:lang w:val="en-GB"/>
        </w:rPr>
        <w:t>HACC judges were appointed by the President of Ukraine</w:t>
      </w:r>
      <w:proofErr w:type="gramEnd"/>
      <w:r>
        <w:rPr>
          <w:rFonts w:ascii="Verdana" w:eastAsia="Times New Roman" w:hAnsi="Verdana" w:cstheme="minorHAnsi"/>
          <w:color w:val="222222"/>
          <w:lang w:val="en-GB"/>
        </w:rPr>
        <w:t xml:space="preserve">. It </w:t>
      </w:r>
      <w:proofErr w:type="gramStart"/>
      <w:r>
        <w:rPr>
          <w:rFonts w:ascii="Verdana" w:eastAsia="Times New Roman" w:hAnsi="Verdana" w:cstheme="minorHAnsi"/>
          <w:color w:val="222222"/>
          <w:lang w:val="en-GB"/>
        </w:rPr>
        <w:t>is envisaged</w:t>
      </w:r>
      <w:proofErr w:type="gramEnd"/>
      <w:r>
        <w:rPr>
          <w:rFonts w:ascii="Verdana" w:eastAsia="Times New Roman" w:hAnsi="Verdana" w:cstheme="minorHAnsi"/>
          <w:color w:val="222222"/>
          <w:lang w:val="en-GB"/>
        </w:rPr>
        <w:t xml:space="preserve"> that the judges will hold a general meeting in early May to select the President of the HACC and determine the official day f</w:t>
      </w:r>
      <w:r w:rsidR="00A565AD">
        <w:rPr>
          <w:rFonts w:ascii="Verdana" w:eastAsia="Times New Roman" w:hAnsi="Verdana" w:cstheme="minorHAnsi"/>
          <w:color w:val="222222"/>
          <w:lang w:val="en-GB"/>
        </w:rPr>
        <w:t>or the start of the work of the court</w:t>
      </w:r>
      <w:r>
        <w:rPr>
          <w:rFonts w:ascii="Verdana" w:eastAsia="Times New Roman" w:hAnsi="Verdana" w:cstheme="minorHAnsi"/>
          <w:color w:val="222222"/>
          <w:lang w:val="en-GB"/>
        </w:rPr>
        <w:t xml:space="preserve">. The relevant national stakeholder, i.e. the State Judicial Administration </w:t>
      </w:r>
      <w:r w:rsidR="001B5F3A">
        <w:rPr>
          <w:rFonts w:ascii="Verdana" w:eastAsia="Times New Roman" w:hAnsi="Verdana" w:cstheme="minorHAnsi"/>
          <w:color w:val="222222"/>
          <w:lang w:val="en-GB"/>
        </w:rPr>
        <w:t xml:space="preserve">of Ukraine </w:t>
      </w:r>
      <w:r>
        <w:rPr>
          <w:rFonts w:ascii="Verdana" w:eastAsia="Times New Roman" w:hAnsi="Verdana" w:cstheme="minorHAnsi"/>
          <w:color w:val="222222"/>
          <w:lang w:val="en-GB"/>
        </w:rPr>
        <w:t>and the High Council of Ju</w:t>
      </w:r>
      <w:r w:rsidR="00562B1B">
        <w:rPr>
          <w:rFonts w:ascii="Verdana" w:eastAsia="Times New Roman" w:hAnsi="Verdana" w:cstheme="minorHAnsi"/>
          <w:color w:val="222222"/>
          <w:lang w:val="en-GB"/>
        </w:rPr>
        <w:t>stice</w:t>
      </w:r>
      <w:r w:rsidR="001B5F3A">
        <w:rPr>
          <w:rFonts w:ascii="Verdana" w:eastAsia="Times New Roman" w:hAnsi="Verdana" w:cstheme="minorHAnsi"/>
          <w:color w:val="222222"/>
          <w:lang w:val="en-GB"/>
        </w:rPr>
        <w:t xml:space="preserve"> of Ukraine</w:t>
      </w:r>
      <w:r>
        <w:rPr>
          <w:rFonts w:ascii="Verdana" w:eastAsia="Times New Roman" w:hAnsi="Verdana" w:cstheme="minorHAnsi"/>
          <w:color w:val="222222"/>
          <w:lang w:val="en-GB"/>
        </w:rPr>
        <w:t xml:space="preserve">, are in the process of </w:t>
      </w:r>
      <w:r w:rsidR="00205193">
        <w:rPr>
          <w:rFonts w:ascii="Verdana" w:eastAsia="Times New Roman" w:hAnsi="Verdana" w:cstheme="minorHAnsi"/>
          <w:color w:val="222222"/>
          <w:lang w:val="en-GB"/>
        </w:rPr>
        <w:t>addressing</w:t>
      </w:r>
      <w:r w:rsidR="00A565AD">
        <w:rPr>
          <w:rFonts w:ascii="Verdana" w:eastAsia="Times New Roman" w:hAnsi="Verdana" w:cstheme="minorHAnsi"/>
          <w:color w:val="222222"/>
          <w:lang w:val="en-GB"/>
        </w:rPr>
        <w:t xml:space="preserve"> </w:t>
      </w:r>
      <w:r w:rsidR="00116D20">
        <w:rPr>
          <w:rFonts w:ascii="Verdana" w:eastAsia="Times New Roman" w:hAnsi="Verdana" w:cstheme="minorHAnsi"/>
          <w:color w:val="222222"/>
          <w:lang w:val="en-GB"/>
        </w:rPr>
        <w:t xml:space="preserve">outstanding </w:t>
      </w:r>
      <w:r w:rsidR="00A565AD">
        <w:rPr>
          <w:rFonts w:ascii="Verdana" w:eastAsia="Times New Roman" w:hAnsi="Verdana" w:cstheme="minorHAnsi"/>
          <w:color w:val="222222"/>
          <w:lang w:val="en-GB"/>
        </w:rPr>
        <w:t xml:space="preserve">issues related to the </w:t>
      </w:r>
      <w:r>
        <w:rPr>
          <w:rFonts w:ascii="Verdana" w:eastAsia="Times New Roman" w:hAnsi="Verdana" w:cstheme="minorHAnsi"/>
          <w:color w:val="222222"/>
          <w:lang w:val="en-GB"/>
        </w:rPr>
        <w:t>operational establishment of the HACC, including recruitment of the HACC administrative staff and infr</w:t>
      </w:r>
      <w:r w:rsidR="00A565AD">
        <w:rPr>
          <w:rFonts w:ascii="Verdana" w:eastAsia="Times New Roman" w:hAnsi="Verdana" w:cstheme="minorHAnsi"/>
          <w:color w:val="222222"/>
          <w:lang w:val="en-GB"/>
        </w:rPr>
        <w:t xml:space="preserve">astructural </w:t>
      </w:r>
      <w:r w:rsidR="001B5F3A">
        <w:rPr>
          <w:rFonts w:ascii="Verdana" w:eastAsia="Times New Roman" w:hAnsi="Verdana" w:cstheme="minorHAnsi"/>
          <w:color w:val="222222"/>
          <w:lang w:val="en-GB"/>
        </w:rPr>
        <w:t>matters of the court</w:t>
      </w:r>
      <w:r>
        <w:rPr>
          <w:rFonts w:ascii="Verdana" w:eastAsia="Times New Roman" w:hAnsi="Verdana" w:cstheme="minorHAnsi"/>
          <w:color w:val="222222"/>
          <w:lang w:val="en-GB"/>
        </w:rPr>
        <w:t xml:space="preserve">. </w:t>
      </w:r>
    </w:p>
    <w:p w:rsidR="00E13243" w:rsidRDefault="0046405D" w:rsidP="00033769">
      <w:pPr>
        <w:shd w:val="clear" w:color="auto" w:fill="FFFFFF"/>
        <w:spacing w:line="240" w:lineRule="auto"/>
        <w:jc w:val="both"/>
        <w:rPr>
          <w:rFonts w:ascii="Verdana" w:eastAsia="Times New Roman" w:hAnsi="Verdana" w:cstheme="minorHAnsi"/>
          <w:color w:val="222222"/>
          <w:lang w:val="en-GB"/>
        </w:rPr>
      </w:pPr>
      <w:r w:rsidRPr="00036A21">
        <w:rPr>
          <w:rFonts w:ascii="Verdana" w:eastAsia="Times New Roman" w:hAnsi="Verdana" w:cstheme="minorHAnsi"/>
          <w:color w:val="222222"/>
          <w:lang w:val="en-GB"/>
        </w:rPr>
        <w:t xml:space="preserve">The EUACI is committed </w:t>
      </w:r>
      <w:r w:rsidR="00186829">
        <w:rPr>
          <w:rFonts w:ascii="Verdana" w:eastAsia="Times New Roman" w:hAnsi="Verdana" w:cstheme="minorHAnsi"/>
          <w:color w:val="222222"/>
          <w:lang w:val="en-GB"/>
        </w:rPr>
        <w:t>to</w:t>
      </w:r>
      <w:r w:rsidRPr="00036A21">
        <w:rPr>
          <w:rFonts w:ascii="Verdana" w:eastAsia="Times New Roman" w:hAnsi="Verdana" w:cstheme="minorHAnsi"/>
          <w:color w:val="222222"/>
          <w:lang w:val="en-GB"/>
        </w:rPr>
        <w:t xml:space="preserve"> provide technical assistance to the establishment </w:t>
      </w:r>
      <w:r w:rsidR="00DB0200">
        <w:rPr>
          <w:rFonts w:ascii="Verdana" w:eastAsia="Times New Roman" w:hAnsi="Verdana" w:cstheme="minorHAnsi"/>
          <w:color w:val="222222"/>
          <w:lang w:val="en-GB"/>
        </w:rPr>
        <w:t xml:space="preserve">and operational development </w:t>
      </w:r>
      <w:r w:rsidRPr="00036A21">
        <w:rPr>
          <w:rFonts w:ascii="Verdana" w:eastAsia="Times New Roman" w:hAnsi="Verdana" w:cstheme="minorHAnsi"/>
          <w:color w:val="222222"/>
          <w:lang w:val="en-GB"/>
        </w:rPr>
        <w:t>of the HACC by supporting key national stakeholder</w:t>
      </w:r>
      <w:r w:rsidR="00036A21">
        <w:rPr>
          <w:rFonts w:ascii="Verdana" w:eastAsia="Times New Roman" w:hAnsi="Verdana" w:cstheme="minorHAnsi"/>
          <w:color w:val="222222"/>
          <w:lang w:val="en-GB"/>
        </w:rPr>
        <w:t>s</w:t>
      </w:r>
      <w:r w:rsidR="00A565AD">
        <w:rPr>
          <w:rFonts w:ascii="Verdana" w:eastAsia="Times New Roman" w:hAnsi="Verdana" w:cstheme="minorHAnsi"/>
          <w:color w:val="222222"/>
          <w:lang w:val="en-GB"/>
        </w:rPr>
        <w:t xml:space="preserve"> as well as the HA</w:t>
      </w:r>
      <w:r w:rsidR="00DB0200">
        <w:rPr>
          <w:rFonts w:ascii="Verdana" w:eastAsia="Times New Roman" w:hAnsi="Verdana" w:cstheme="minorHAnsi"/>
          <w:color w:val="222222"/>
          <w:lang w:val="en-GB"/>
        </w:rPr>
        <w:t>C</w:t>
      </w:r>
      <w:r w:rsidR="00A565AD">
        <w:rPr>
          <w:rFonts w:ascii="Verdana" w:eastAsia="Times New Roman" w:hAnsi="Verdana" w:cstheme="minorHAnsi"/>
          <w:color w:val="222222"/>
          <w:lang w:val="en-GB"/>
        </w:rPr>
        <w:t>C judges</w:t>
      </w:r>
      <w:r w:rsidR="00DB0200">
        <w:rPr>
          <w:rFonts w:ascii="Verdana" w:eastAsia="Times New Roman" w:hAnsi="Verdana" w:cstheme="minorHAnsi"/>
          <w:color w:val="222222"/>
          <w:lang w:val="en-GB"/>
        </w:rPr>
        <w:t xml:space="preserve"> and judicial and administrative staff of the court</w:t>
      </w:r>
      <w:r w:rsidR="00A565AD">
        <w:rPr>
          <w:rFonts w:ascii="Verdana" w:eastAsia="Times New Roman" w:hAnsi="Verdana" w:cstheme="minorHAnsi"/>
          <w:color w:val="222222"/>
          <w:lang w:val="en-GB"/>
        </w:rPr>
        <w:t>.</w:t>
      </w:r>
    </w:p>
    <w:p w:rsidR="00704E72" w:rsidRPr="00036A21" w:rsidRDefault="00704E72" w:rsidP="00033769">
      <w:pPr>
        <w:shd w:val="clear" w:color="auto" w:fill="FFFFFF"/>
        <w:spacing w:line="240" w:lineRule="auto"/>
        <w:jc w:val="both"/>
        <w:rPr>
          <w:rFonts w:ascii="Verdana" w:eastAsia="Times New Roman" w:hAnsi="Verdana" w:cstheme="minorHAnsi"/>
          <w:color w:val="222222"/>
          <w:lang w:val="en-GB"/>
        </w:rPr>
      </w:pPr>
    </w:p>
    <w:p w:rsidR="0083010D" w:rsidRPr="00036A21" w:rsidRDefault="00CF574D" w:rsidP="00033769">
      <w:pPr>
        <w:pStyle w:val="ListParagraph"/>
        <w:numPr>
          <w:ilvl w:val="0"/>
          <w:numId w:val="5"/>
        </w:numPr>
        <w:jc w:val="both"/>
        <w:rPr>
          <w:rFonts w:ascii="Verdana" w:hAnsi="Verdana" w:cstheme="minorHAnsi"/>
          <w:b/>
          <w:sz w:val="22"/>
          <w:szCs w:val="22"/>
        </w:rPr>
      </w:pPr>
      <w:r>
        <w:rPr>
          <w:rFonts w:ascii="Verdana" w:hAnsi="Verdana" w:cstheme="minorHAnsi"/>
          <w:b/>
          <w:sz w:val="22"/>
          <w:szCs w:val="22"/>
        </w:rPr>
        <w:t>Objective</w:t>
      </w:r>
    </w:p>
    <w:p w:rsidR="0083010D" w:rsidRPr="00036A21" w:rsidRDefault="0083010D" w:rsidP="00033769">
      <w:pPr>
        <w:pStyle w:val="ListParagraph"/>
        <w:jc w:val="both"/>
        <w:rPr>
          <w:rFonts w:ascii="Verdana" w:hAnsi="Verdana" w:cstheme="minorHAnsi"/>
          <w:b/>
          <w:sz w:val="22"/>
          <w:szCs w:val="22"/>
        </w:rPr>
      </w:pPr>
    </w:p>
    <w:p w:rsidR="00E13243" w:rsidRDefault="0091567B" w:rsidP="003E307B">
      <w:pPr>
        <w:spacing w:line="240" w:lineRule="auto"/>
        <w:jc w:val="both"/>
        <w:rPr>
          <w:rFonts w:ascii="Verdana" w:hAnsi="Verdana" w:cstheme="minorHAnsi"/>
          <w:lang w:val="en-GB"/>
        </w:rPr>
      </w:pPr>
      <w:r w:rsidRPr="0091567B">
        <w:rPr>
          <w:rFonts w:ascii="Verdana" w:hAnsi="Verdana" w:cstheme="minorHAnsi"/>
          <w:lang w:val="en-GB"/>
        </w:rPr>
        <w:t xml:space="preserve">The objective of the assignment is to contribute to the establishment of a fully functional HACC. The assignment will contribute towards this end by ensuring that </w:t>
      </w:r>
      <w:r w:rsidR="00A565AD">
        <w:rPr>
          <w:rFonts w:ascii="Verdana" w:hAnsi="Verdana" w:cstheme="minorHAnsi"/>
          <w:lang w:val="en-GB"/>
        </w:rPr>
        <w:t xml:space="preserve">the HACC operates with </w:t>
      </w:r>
      <w:r w:rsidR="00CF574D">
        <w:rPr>
          <w:rFonts w:ascii="Verdana" w:hAnsi="Verdana" w:cstheme="minorHAnsi"/>
          <w:lang w:val="en-GB"/>
        </w:rPr>
        <w:t xml:space="preserve">a clearly </w:t>
      </w:r>
      <w:r w:rsidR="00A565AD">
        <w:rPr>
          <w:rFonts w:ascii="Verdana" w:hAnsi="Verdana" w:cstheme="minorHAnsi"/>
          <w:lang w:val="en-GB"/>
        </w:rPr>
        <w:t xml:space="preserve">defined </w:t>
      </w:r>
      <w:r w:rsidR="00DB0200">
        <w:rPr>
          <w:rFonts w:ascii="Verdana" w:hAnsi="Verdana" w:cstheme="minorHAnsi"/>
          <w:lang w:val="en-GB"/>
        </w:rPr>
        <w:t xml:space="preserve">media and </w:t>
      </w:r>
      <w:r w:rsidR="00A565AD">
        <w:rPr>
          <w:rFonts w:ascii="Verdana" w:hAnsi="Verdana" w:cstheme="minorHAnsi"/>
          <w:lang w:val="en-GB"/>
        </w:rPr>
        <w:t>communication</w:t>
      </w:r>
      <w:r w:rsidR="00CF574D">
        <w:rPr>
          <w:rFonts w:ascii="Verdana" w:hAnsi="Verdana" w:cstheme="minorHAnsi"/>
          <w:lang w:val="en-GB"/>
        </w:rPr>
        <w:t xml:space="preserve"> strategy</w:t>
      </w:r>
      <w:r w:rsidR="008F2565">
        <w:rPr>
          <w:rFonts w:ascii="Verdana" w:hAnsi="Verdana" w:cstheme="minorHAnsi"/>
          <w:lang w:val="en-GB"/>
        </w:rPr>
        <w:t xml:space="preserve">, including by assisting the Court in setting up effective operational framework for communication </w:t>
      </w:r>
      <w:r w:rsidR="00DA10FB">
        <w:rPr>
          <w:rFonts w:ascii="Verdana" w:hAnsi="Verdana" w:cstheme="minorHAnsi"/>
          <w:lang w:val="en-GB"/>
        </w:rPr>
        <w:t>related activities</w:t>
      </w:r>
      <w:r w:rsidR="008F2565">
        <w:rPr>
          <w:rFonts w:ascii="Verdana" w:hAnsi="Verdana" w:cstheme="minorHAnsi"/>
          <w:lang w:val="en-GB"/>
        </w:rPr>
        <w:t xml:space="preserve">. </w:t>
      </w:r>
      <w:r w:rsidR="00E13243" w:rsidRPr="00E13243">
        <w:rPr>
          <w:rFonts w:ascii="Verdana" w:hAnsi="Verdana" w:cstheme="minorHAnsi"/>
          <w:lang w:val="en-GB"/>
        </w:rPr>
        <w:t>EUACI intends to make this contribution by signing a contract with a relevant professional service provider.</w:t>
      </w:r>
    </w:p>
    <w:p w:rsidR="00704E72" w:rsidRDefault="00704E72" w:rsidP="003E307B">
      <w:pPr>
        <w:spacing w:line="240" w:lineRule="auto"/>
        <w:jc w:val="both"/>
        <w:rPr>
          <w:rFonts w:ascii="Verdana" w:hAnsi="Verdana" w:cstheme="minorHAnsi"/>
          <w:lang w:val="en-GB"/>
        </w:rPr>
      </w:pPr>
    </w:p>
    <w:p w:rsidR="003E307B" w:rsidRPr="003E307B" w:rsidRDefault="003E307B" w:rsidP="003E307B">
      <w:pPr>
        <w:pStyle w:val="ListParagraph"/>
        <w:numPr>
          <w:ilvl w:val="0"/>
          <w:numId w:val="5"/>
        </w:numPr>
        <w:jc w:val="both"/>
        <w:rPr>
          <w:rFonts w:ascii="Verdana" w:hAnsi="Verdana" w:cstheme="minorHAnsi"/>
          <w:b/>
          <w:sz w:val="22"/>
          <w:szCs w:val="22"/>
        </w:rPr>
      </w:pPr>
      <w:r w:rsidRPr="003E307B">
        <w:rPr>
          <w:rFonts w:ascii="Verdana" w:hAnsi="Verdana" w:cstheme="minorHAnsi"/>
          <w:b/>
          <w:sz w:val="22"/>
          <w:szCs w:val="22"/>
        </w:rPr>
        <w:t>Scope of Work</w:t>
      </w:r>
    </w:p>
    <w:p w:rsidR="003E307B" w:rsidRPr="003E307B" w:rsidRDefault="003E307B" w:rsidP="003E307B">
      <w:pPr>
        <w:pStyle w:val="ListParagraph"/>
        <w:jc w:val="both"/>
        <w:rPr>
          <w:rFonts w:ascii="Verdana" w:hAnsi="Verdana" w:cstheme="minorHAnsi"/>
        </w:rPr>
      </w:pPr>
    </w:p>
    <w:p w:rsidR="003E307B" w:rsidRDefault="003E307B" w:rsidP="003E307B">
      <w:pPr>
        <w:spacing w:line="240" w:lineRule="auto"/>
        <w:jc w:val="both"/>
        <w:rPr>
          <w:rFonts w:ascii="Verdana" w:hAnsi="Verdana" w:cstheme="minorHAnsi"/>
          <w:lang w:val="en-GB"/>
        </w:rPr>
      </w:pPr>
      <w:r w:rsidRPr="003E307B">
        <w:rPr>
          <w:rFonts w:ascii="Verdana" w:hAnsi="Verdana" w:cstheme="minorHAnsi"/>
          <w:lang w:val="en-GB"/>
        </w:rPr>
        <w:t>The service provider shall delive</w:t>
      </w:r>
      <w:r w:rsidR="00CF574D">
        <w:rPr>
          <w:rFonts w:ascii="Verdana" w:hAnsi="Verdana" w:cstheme="minorHAnsi"/>
          <w:lang w:val="en-GB"/>
        </w:rPr>
        <w:t>r the following specific tasks:</w:t>
      </w:r>
    </w:p>
    <w:p w:rsidR="00DB0200" w:rsidRPr="009F7F7D" w:rsidRDefault="005B5E32" w:rsidP="009F7F7D">
      <w:pPr>
        <w:pStyle w:val="ListParagraph"/>
        <w:numPr>
          <w:ilvl w:val="0"/>
          <w:numId w:val="20"/>
        </w:numPr>
        <w:jc w:val="both"/>
        <w:rPr>
          <w:rFonts w:ascii="Verdana" w:hAnsi="Verdana" w:cstheme="minorHAnsi"/>
          <w:sz w:val="22"/>
          <w:szCs w:val="22"/>
        </w:rPr>
      </w:pPr>
      <w:r>
        <w:rPr>
          <w:rFonts w:ascii="Verdana" w:hAnsi="Verdana" w:cstheme="minorHAnsi"/>
          <w:sz w:val="22"/>
          <w:szCs w:val="22"/>
        </w:rPr>
        <w:t>Conduct</w:t>
      </w:r>
      <w:r w:rsidR="00D46E3B">
        <w:rPr>
          <w:rFonts w:ascii="Verdana" w:hAnsi="Verdana" w:cstheme="minorHAnsi"/>
          <w:sz w:val="22"/>
          <w:szCs w:val="22"/>
        </w:rPr>
        <w:t xml:space="preserve"> a</w:t>
      </w:r>
      <w:r>
        <w:rPr>
          <w:rFonts w:ascii="Verdana" w:hAnsi="Verdana" w:cstheme="minorHAnsi"/>
          <w:sz w:val="22"/>
          <w:szCs w:val="22"/>
        </w:rPr>
        <w:t xml:space="preserve"> situation analysis and a</w:t>
      </w:r>
      <w:r w:rsidR="00DB0200" w:rsidRPr="00D2747F">
        <w:rPr>
          <w:rFonts w:ascii="Verdana" w:hAnsi="Verdana" w:cstheme="minorHAnsi"/>
          <w:sz w:val="22"/>
          <w:szCs w:val="22"/>
        </w:rPr>
        <w:t xml:space="preserve">ssess </w:t>
      </w:r>
      <w:r w:rsidR="00D46E3B">
        <w:rPr>
          <w:rFonts w:ascii="Verdana" w:hAnsi="Verdana" w:cstheme="minorHAnsi"/>
          <w:sz w:val="22"/>
          <w:szCs w:val="22"/>
        </w:rPr>
        <w:t xml:space="preserve">the </w:t>
      </w:r>
      <w:r w:rsidR="001B5F3A">
        <w:rPr>
          <w:rFonts w:ascii="Verdana" w:hAnsi="Verdana" w:cstheme="minorHAnsi"/>
          <w:sz w:val="22"/>
          <w:szCs w:val="22"/>
        </w:rPr>
        <w:t>detailed</w:t>
      </w:r>
      <w:r w:rsidR="00DB0200" w:rsidRPr="00D2747F">
        <w:rPr>
          <w:rFonts w:ascii="Verdana" w:hAnsi="Verdana" w:cstheme="minorHAnsi"/>
          <w:sz w:val="22"/>
          <w:szCs w:val="22"/>
        </w:rPr>
        <w:t xml:space="preserve"> needs of </w:t>
      </w:r>
      <w:r w:rsidR="00DA10FB">
        <w:rPr>
          <w:rFonts w:ascii="Verdana" w:hAnsi="Verdana" w:cstheme="minorHAnsi"/>
          <w:sz w:val="22"/>
          <w:szCs w:val="22"/>
        </w:rPr>
        <w:t xml:space="preserve">the </w:t>
      </w:r>
      <w:r w:rsidR="00DB0200" w:rsidRPr="00D2747F">
        <w:rPr>
          <w:rFonts w:ascii="Verdana" w:hAnsi="Verdana" w:cstheme="minorHAnsi"/>
          <w:sz w:val="22"/>
          <w:szCs w:val="22"/>
        </w:rPr>
        <w:t>HACC related to external communications</w:t>
      </w:r>
      <w:r w:rsidR="009F7F7D">
        <w:rPr>
          <w:rFonts w:ascii="Verdana" w:hAnsi="Verdana" w:cstheme="minorHAnsi"/>
          <w:sz w:val="22"/>
          <w:szCs w:val="22"/>
        </w:rPr>
        <w:t xml:space="preserve">, </w:t>
      </w:r>
      <w:r w:rsidR="00E13243" w:rsidRPr="00E13243">
        <w:rPr>
          <w:rFonts w:ascii="Verdana" w:hAnsi="Verdana" w:cstheme="minorHAnsi"/>
          <w:sz w:val="22"/>
          <w:szCs w:val="22"/>
        </w:rPr>
        <w:t>including a clear mapping of divisions of roles and responsibilities</w:t>
      </w:r>
      <w:r w:rsidR="00DA10FB">
        <w:rPr>
          <w:rFonts w:ascii="Verdana" w:hAnsi="Verdana" w:cstheme="minorHAnsi"/>
          <w:sz w:val="22"/>
          <w:szCs w:val="22"/>
        </w:rPr>
        <w:t xml:space="preserve"> among judicial and administrative staff </w:t>
      </w:r>
      <w:r w:rsidR="00E13243" w:rsidRPr="00E13243">
        <w:rPr>
          <w:rFonts w:ascii="Verdana" w:hAnsi="Verdana" w:cstheme="minorHAnsi"/>
          <w:sz w:val="22"/>
          <w:szCs w:val="22"/>
        </w:rPr>
        <w:t>as well as the envisaged resources (human, budget, equipment) that will be available for delivering p</w:t>
      </w:r>
      <w:r w:rsidR="009F7F7D">
        <w:rPr>
          <w:rFonts w:ascii="Verdana" w:hAnsi="Verdana" w:cstheme="minorHAnsi"/>
          <w:sz w:val="22"/>
          <w:szCs w:val="22"/>
        </w:rPr>
        <w:t>lanned communication activities;</w:t>
      </w:r>
    </w:p>
    <w:p w:rsidR="00D46E3B" w:rsidRPr="005B5E32" w:rsidRDefault="00D46E3B" w:rsidP="005B5E32">
      <w:pPr>
        <w:pStyle w:val="ListParagraph"/>
        <w:numPr>
          <w:ilvl w:val="0"/>
          <w:numId w:val="20"/>
        </w:numPr>
        <w:jc w:val="both"/>
        <w:rPr>
          <w:rFonts w:ascii="Verdana" w:hAnsi="Verdana" w:cstheme="minorHAnsi"/>
          <w:sz w:val="22"/>
          <w:szCs w:val="22"/>
        </w:rPr>
      </w:pPr>
      <w:r>
        <w:rPr>
          <w:rFonts w:ascii="Verdana" w:hAnsi="Verdana" w:cstheme="minorHAnsi"/>
          <w:sz w:val="22"/>
          <w:szCs w:val="22"/>
        </w:rPr>
        <w:t xml:space="preserve">Facilitate the development of a vision and mission statement for HACC’s external communication activities, including </w:t>
      </w:r>
      <w:r w:rsidR="00724F4F">
        <w:rPr>
          <w:rFonts w:ascii="Verdana" w:hAnsi="Verdana" w:cstheme="minorHAnsi"/>
          <w:sz w:val="22"/>
          <w:szCs w:val="22"/>
        </w:rPr>
        <w:t>a description of what successful communication would look like</w:t>
      </w:r>
      <w:r w:rsidR="00DA10FB">
        <w:rPr>
          <w:rFonts w:ascii="Verdana" w:hAnsi="Verdana" w:cstheme="minorHAnsi"/>
          <w:sz w:val="22"/>
          <w:szCs w:val="22"/>
        </w:rPr>
        <w:t>, as well as assessment of risks and descri</w:t>
      </w:r>
      <w:r w:rsidR="00C124DC">
        <w:rPr>
          <w:rFonts w:ascii="Verdana" w:hAnsi="Verdana" w:cstheme="minorHAnsi"/>
          <w:sz w:val="22"/>
          <w:szCs w:val="22"/>
        </w:rPr>
        <w:t>ption of mitigating strategies;</w:t>
      </w:r>
    </w:p>
    <w:p w:rsidR="00D2747F" w:rsidRDefault="005035F8" w:rsidP="005B5E32">
      <w:pPr>
        <w:pStyle w:val="ListParagraph"/>
        <w:numPr>
          <w:ilvl w:val="0"/>
          <w:numId w:val="20"/>
        </w:numPr>
        <w:jc w:val="both"/>
        <w:rPr>
          <w:rFonts w:ascii="Verdana" w:hAnsi="Verdana" w:cstheme="minorHAnsi"/>
          <w:sz w:val="22"/>
          <w:szCs w:val="22"/>
        </w:rPr>
      </w:pPr>
      <w:r>
        <w:rPr>
          <w:rFonts w:ascii="Verdana" w:hAnsi="Verdana" w:cstheme="minorHAnsi"/>
          <w:sz w:val="22"/>
          <w:szCs w:val="22"/>
          <w:lang w:val="en-US"/>
        </w:rPr>
        <w:t>Facilitate the preparation of a</w:t>
      </w:r>
      <w:r w:rsidR="003E307B" w:rsidRPr="00D2747F">
        <w:rPr>
          <w:rFonts w:ascii="Verdana" w:hAnsi="Verdana" w:cstheme="minorHAnsi"/>
          <w:sz w:val="22"/>
          <w:szCs w:val="22"/>
          <w:lang w:val="en-US"/>
        </w:rPr>
        <w:t xml:space="preserve"> draft </w:t>
      </w:r>
      <w:r w:rsidR="006C69B9">
        <w:rPr>
          <w:rFonts w:ascii="Verdana" w:hAnsi="Verdana" w:cstheme="minorHAnsi"/>
          <w:sz w:val="22"/>
          <w:szCs w:val="22"/>
          <w:lang w:val="en-US"/>
        </w:rPr>
        <w:t xml:space="preserve">media and communication </w:t>
      </w:r>
      <w:r w:rsidR="003E307B" w:rsidRPr="00D2747F">
        <w:rPr>
          <w:rFonts w:ascii="Verdana" w:hAnsi="Verdana" w:cstheme="minorHAnsi"/>
          <w:sz w:val="22"/>
          <w:szCs w:val="22"/>
          <w:lang w:val="en-US"/>
        </w:rPr>
        <w:t>strategy</w:t>
      </w:r>
      <w:r w:rsidR="006C69B9">
        <w:rPr>
          <w:rFonts w:ascii="Verdana" w:hAnsi="Verdana" w:cstheme="minorHAnsi"/>
          <w:sz w:val="22"/>
          <w:szCs w:val="22"/>
          <w:lang w:val="en-US"/>
        </w:rPr>
        <w:t>, describing the key</w:t>
      </w:r>
      <w:r w:rsidR="00703EBC">
        <w:rPr>
          <w:rFonts w:ascii="Verdana" w:hAnsi="Verdana" w:cstheme="minorHAnsi"/>
          <w:sz w:val="22"/>
          <w:szCs w:val="22"/>
          <w:lang w:val="en-US"/>
        </w:rPr>
        <w:t xml:space="preserve"> stakeholders as well as </w:t>
      </w:r>
      <w:r w:rsidR="006C69B9">
        <w:rPr>
          <w:rFonts w:ascii="Verdana" w:hAnsi="Verdana" w:cstheme="minorHAnsi"/>
          <w:sz w:val="22"/>
          <w:szCs w:val="22"/>
          <w:lang w:val="en-US"/>
        </w:rPr>
        <w:t>actions that will be taken over the c</w:t>
      </w:r>
      <w:r w:rsidR="00186829">
        <w:rPr>
          <w:rFonts w:ascii="Verdana" w:hAnsi="Verdana" w:cstheme="minorHAnsi"/>
          <w:sz w:val="22"/>
          <w:szCs w:val="22"/>
          <w:lang w:val="en-US"/>
        </w:rPr>
        <w:t>oming period to deliver on the vision and mission s</w:t>
      </w:r>
      <w:r w:rsidR="006C69B9">
        <w:rPr>
          <w:rFonts w:ascii="Verdana" w:hAnsi="Verdana" w:cstheme="minorHAnsi"/>
          <w:sz w:val="22"/>
          <w:szCs w:val="22"/>
          <w:lang w:val="en-US"/>
        </w:rPr>
        <w:t xml:space="preserve">tatement, the resources that will be made available for the implementation of the strategy, </w:t>
      </w:r>
      <w:r w:rsidR="006C69B9">
        <w:rPr>
          <w:rFonts w:ascii="Verdana" w:hAnsi="Verdana" w:cstheme="minorHAnsi"/>
          <w:sz w:val="22"/>
          <w:szCs w:val="22"/>
        </w:rPr>
        <w:t xml:space="preserve">and the procedures that will be followed to monitor and adjust the strategy </w:t>
      </w:r>
      <w:r w:rsidR="00E37B73">
        <w:rPr>
          <w:rFonts w:ascii="Verdana" w:hAnsi="Verdana" w:cstheme="minorHAnsi"/>
          <w:sz w:val="22"/>
          <w:szCs w:val="22"/>
        </w:rPr>
        <w:t>during implementation;</w:t>
      </w:r>
    </w:p>
    <w:p w:rsidR="007779C4" w:rsidRPr="005B5E32" w:rsidRDefault="007779C4" w:rsidP="005B5E32">
      <w:pPr>
        <w:pStyle w:val="ListParagraph"/>
        <w:numPr>
          <w:ilvl w:val="0"/>
          <w:numId w:val="20"/>
        </w:numPr>
        <w:jc w:val="both"/>
        <w:rPr>
          <w:rFonts w:ascii="Verdana" w:hAnsi="Verdana" w:cstheme="minorHAnsi"/>
          <w:sz w:val="22"/>
          <w:szCs w:val="22"/>
        </w:rPr>
      </w:pPr>
      <w:r>
        <w:rPr>
          <w:rFonts w:ascii="Verdana" w:hAnsi="Verdana" w:cstheme="minorHAnsi"/>
          <w:sz w:val="22"/>
          <w:szCs w:val="22"/>
        </w:rPr>
        <w:t xml:space="preserve">Assist the HACC in setting up </w:t>
      </w:r>
      <w:r w:rsidR="00186829">
        <w:rPr>
          <w:rFonts w:ascii="Verdana" w:hAnsi="Verdana" w:cstheme="minorHAnsi"/>
          <w:sz w:val="22"/>
          <w:szCs w:val="22"/>
        </w:rPr>
        <w:t xml:space="preserve">its </w:t>
      </w:r>
      <w:r>
        <w:rPr>
          <w:rFonts w:ascii="Verdana" w:hAnsi="Verdana" w:cstheme="minorHAnsi"/>
          <w:sz w:val="22"/>
          <w:szCs w:val="22"/>
        </w:rPr>
        <w:t>operational framework for communication related activities;</w:t>
      </w:r>
    </w:p>
    <w:p w:rsidR="00D2747F" w:rsidRPr="005B5E32" w:rsidRDefault="004D5E44" w:rsidP="005B5E32">
      <w:pPr>
        <w:pStyle w:val="ListParagraph"/>
        <w:numPr>
          <w:ilvl w:val="0"/>
          <w:numId w:val="20"/>
        </w:numPr>
        <w:jc w:val="both"/>
        <w:rPr>
          <w:rFonts w:ascii="Verdana" w:hAnsi="Verdana" w:cstheme="minorHAnsi"/>
          <w:sz w:val="22"/>
          <w:szCs w:val="22"/>
        </w:rPr>
      </w:pPr>
      <w:r w:rsidRPr="00D2747F">
        <w:rPr>
          <w:rFonts w:ascii="Verdana" w:hAnsi="Verdana" w:cstheme="minorHAnsi"/>
          <w:sz w:val="22"/>
          <w:szCs w:val="22"/>
          <w:lang w:val="en-US"/>
        </w:rPr>
        <w:t xml:space="preserve">Develop a crisis manual for the HACC aligned with </w:t>
      </w:r>
      <w:r w:rsidR="00D46E3B">
        <w:rPr>
          <w:rFonts w:ascii="Verdana" w:hAnsi="Verdana" w:cstheme="minorHAnsi"/>
          <w:sz w:val="22"/>
          <w:szCs w:val="22"/>
          <w:lang w:val="en-US"/>
        </w:rPr>
        <w:t xml:space="preserve">the </w:t>
      </w:r>
      <w:r w:rsidRPr="00D2747F">
        <w:rPr>
          <w:rFonts w:ascii="Verdana" w:hAnsi="Verdana" w:cstheme="minorHAnsi"/>
          <w:sz w:val="22"/>
          <w:szCs w:val="22"/>
          <w:lang w:val="en-US"/>
        </w:rPr>
        <w:t>assessed risks</w:t>
      </w:r>
      <w:r w:rsidR="007779C4">
        <w:rPr>
          <w:rFonts w:ascii="Verdana" w:hAnsi="Verdana" w:cstheme="minorHAnsi"/>
          <w:sz w:val="22"/>
          <w:szCs w:val="22"/>
          <w:lang w:val="en-US"/>
        </w:rPr>
        <w:t xml:space="preserve"> and mitigation strategies. </w:t>
      </w:r>
      <w:r w:rsidRPr="00D2747F">
        <w:rPr>
          <w:rFonts w:ascii="Verdana" w:hAnsi="Verdana" w:cstheme="minorHAnsi"/>
          <w:sz w:val="22"/>
          <w:szCs w:val="22"/>
        </w:rPr>
        <w:t xml:space="preserve">The crisis manual should include a </w:t>
      </w:r>
      <w:r w:rsidR="007779C4">
        <w:rPr>
          <w:rFonts w:ascii="Verdana" w:hAnsi="Verdana" w:cstheme="minorHAnsi"/>
          <w:sz w:val="22"/>
          <w:szCs w:val="22"/>
        </w:rPr>
        <w:t>definition of what constitutes the crisis, crisis management checklist and detailed action plan, including outline of sample statements/media content to be applied while</w:t>
      </w:r>
      <w:r w:rsidR="00C124DC">
        <w:rPr>
          <w:rFonts w:ascii="Verdana" w:hAnsi="Verdana" w:cstheme="minorHAnsi"/>
          <w:sz w:val="22"/>
          <w:szCs w:val="22"/>
        </w:rPr>
        <w:t xml:space="preserve"> managing the crisis situation;</w:t>
      </w:r>
      <w:r w:rsidR="007779C4">
        <w:rPr>
          <w:rFonts w:ascii="Verdana" w:hAnsi="Verdana" w:cstheme="minorHAnsi"/>
          <w:sz w:val="22"/>
          <w:szCs w:val="22"/>
        </w:rPr>
        <w:t xml:space="preserve"> </w:t>
      </w:r>
    </w:p>
    <w:p w:rsidR="00D2747F" w:rsidRPr="005B5E32" w:rsidRDefault="003E307B" w:rsidP="005B5E32">
      <w:pPr>
        <w:pStyle w:val="ListParagraph"/>
        <w:numPr>
          <w:ilvl w:val="0"/>
          <w:numId w:val="20"/>
        </w:numPr>
        <w:jc w:val="both"/>
        <w:rPr>
          <w:rFonts w:ascii="Verdana" w:hAnsi="Verdana" w:cstheme="minorHAnsi"/>
          <w:sz w:val="22"/>
          <w:szCs w:val="22"/>
        </w:rPr>
      </w:pPr>
      <w:r w:rsidRPr="00D2747F">
        <w:rPr>
          <w:rFonts w:ascii="Verdana" w:hAnsi="Verdana" w:cstheme="minorHAnsi"/>
          <w:sz w:val="22"/>
          <w:szCs w:val="22"/>
          <w:lang w:val="en-US"/>
        </w:rPr>
        <w:t>Provid</w:t>
      </w:r>
      <w:r w:rsidR="00D46E3B">
        <w:rPr>
          <w:rFonts w:ascii="Verdana" w:hAnsi="Verdana" w:cstheme="minorHAnsi"/>
          <w:sz w:val="22"/>
          <w:szCs w:val="22"/>
          <w:lang w:val="en-US"/>
        </w:rPr>
        <w:t>e</w:t>
      </w:r>
      <w:r w:rsidRPr="00D2747F">
        <w:rPr>
          <w:rFonts w:ascii="Verdana" w:hAnsi="Verdana" w:cstheme="minorHAnsi"/>
          <w:sz w:val="22"/>
          <w:szCs w:val="22"/>
          <w:lang w:val="en-US"/>
        </w:rPr>
        <w:t xml:space="preserve"> assistance to </w:t>
      </w:r>
      <w:r w:rsidR="007779C4">
        <w:rPr>
          <w:rFonts w:ascii="Verdana" w:hAnsi="Verdana" w:cstheme="minorHAnsi"/>
          <w:sz w:val="22"/>
          <w:szCs w:val="22"/>
          <w:lang w:val="en-US"/>
        </w:rPr>
        <w:t xml:space="preserve">the </w:t>
      </w:r>
      <w:r w:rsidR="001F5E38" w:rsidRPr="00D2747F">
        <w:rPr>
          <w:rFonts w:ascii="Verdana" w:hAnsi="Verdana" w:cstheme="minorHAnsi"/>
          <w:sz w:val="22"/>
          <w:szCs w:val="22"/>
          <w:lang w:val="en-US"/>
        </w:rPr>
        <w:t>HACC</w:t>
      </w:r>
      <w:r w:rsidR="007779C4">
        <w:rPr>
          <w:rFonts w:ascii="Verdana" w:hAnsi="Verdana" w:cstheme="minorHAnsi"/>
          <w:sz w:val="22"/>
          <w:szCs w:val="22"/>
          <w:lang w:val="en-US"/>
        </w:rPr>
        <w:t xml:space="preserve">, including its </w:t>
      </w:r>
      <w:r w:rsidR="001F5E38" w:rsidRPr="00D2747F">
        <w:rPr>
          <w:rFonts w:ascii="Verdana" w:hAnsi="Verdana" w:cstheme="minorHAnsi"/>
          <w:sz w:val="22"/>
          <w:szCs w:val="22"/>
          <w:lang w:val="en-US"/>
        </w:rPr>
        <w:t>spokespersons/communications experts</w:t>
      </w:r>
      <w:r w:rsidRPr="00D2747F">
        <w:rPr>
          <w:rFonts w:ascii="Verdana" w:hAnsi="Verdana" w:cstheme="minorHAnsi"/>
          <w:sz w:val="22"/>
          <w:szCs w:val="22"/>
          <w:lang w:val="en-US"/>
        </w:rPr>
        <w:t xml:space="preserve"> in the implementation of the media and communications strategy, including crisis communications;</w:t>
      </w:r>
    </w:p>
    <w:p w:rsidR="00205193" w:rsidRDefault="00D2747F" w:rsidP="00205193">
      <w:pPr>
        <w:pStyle w:val="ListParagraph"/>
        <w:numPr>
          <w:ilvl w:val="0"/>
          <w:numId w:val="20"/>
        </w:numPr>
        <w:jc w:val="both"/>
        <w:rPr>
          <w:rFonts w:ascii="Verdana" w:hAnsi="Verdana" w:cstheme="minorHAnsi"/>
          <w:sz w:val="22"/>
          <w:szCs w:val="22"/>
        </w:rPr>
      </w:pPr>
      <w:r w:rsidRPr="00D2747F">
        <w:rPr>
          <w:rFonts w:ascii="Verdana" w:hAnsi="Verdana" w:cstheme="minorHAnsi"/>
          <w:sz w:val="22"/>
          <w:szCs w:val="22"/>
        </w:rPr>
        <w:t xml:space="preserve">Conduct training </w:t>
      </w:r>
      <w:r w:rsidR="00D46E3B">
        <w:rPr>
          <w:rFonts w:ascii="Verdana" w:hAnsi="Verdana" w:cstheme="minorHAnsi"/>
          <w:sz w:val="22"/>
          <w:szCs w:val="22"/>
        </w:rPr>
        <w:t xml:space="preserve">and on-the-job coaching </w:t>
      </w:r>
      <w:r w:rsidRPr="00D2747F">
        <w:rPr>
          <w:rFonts w:ascii="Verdana" w:hAnsi="Verdana" w:cstheme="minorHAnsi"/>
          <w:sz w:val="22"/>
          <w:szCs w:val="22"/>
        </w:rPr>
        <w:t>session</w:t>
      </w:r>
      <w:r w:rsidR="00D46E3B">
        <w:rPr>
          <w:rFonts w:ascii="Verdana" w:hAnsi="Verdana" w:cstheme="minorHAnsi"/>
          <w:sz w:val="22"/>
          <w:szCs w:val="22"/>
        </w:rPr>
        <w:t>s</w:t>
      </w:r>
      <w:r w:rsidRPr="00D2747F">
        <w:rPr>
          <w:rFonts w:ascii="Verdana" w:hAnsi="Verdana" w:cstheme="minorHAnsi"/>
          <w:sz w:val="22"/>
          <w:szCs w:val="22"/>
        </w:rPr>
        <w:t xml:space="preserve"> for the spokesperson</w:t>
      </w:r>
      <w:r w:rsidR="007779C4">
        <w:rPr>
          <w:rFonts w:ascii="Verdana" w:hAnsi="Verdana" w:cstheme="minorHAnsi"/>
          <w:sz w:val="22"/>
          <w:szCs w:val="22"/>
        </w:rPr>
        <w:t>s</w:t>
      </w:r>
      <w:r w:rsidRPr="00D2747F">
        <w:rPr>
          <w:rFonts w:ascii="Verdana" w:hAnsi="Verdana" w:cstheme="minorHAnsi"/>
          <w:sz w:val="22"/>
          <w:szCs w:val="22"/>
        </w:rPr>
        <w:t xml:space="preserve"> assist</w:t>
      </w:r>
      <w:r>
        <w:rPr>
          <w:rFonts w:ascii="Verdana" w:hAnsi="Verdana" w:cstheme="minorHAnsi"/>
          <w:sz w:val="22"/>
          <w:szCs w:val="22"/>
        </w:rPr>
        <w:t>ing</w:t>
      </w:r>
      <w:r w:rsidRPr="00D2747F">
        <w:rPr>
          <w:rFonts w:ascii="Verdana" w:hAnsi="Verdana" w:cstheme="minorHAnsi"/>
          <w:sz w:val="22"/>
          <w:szCs w:val="22"/>
        </w:rPr>
        <w:t xml:space="preserve"> in effectively communicating key messages, polish narrative</w:t>
      </w:r>
      <w:r>
        <w:rPr>
          <w:rFonts w:ascii="Verdana" w:hAnsi="Verdana" w:cstheme="minorHAnsi"/>
          <w:sz w:val="22"/>
          <w:szCs w:val="22"/>
        </w:rPr>
        <w:t>s</w:t>
      </w:r>
      <w:r w:rsidRPr="00D2747F">
        <w:rPr>
          <w:rFonts w:ascii="Verdana" w:hAnsi="Verdana" w:cstheme="minorHAnsi"/>
          <w:sz w:val="22"/>
          <w:szCs w:val="22"/>
        </w:rPr>
        <w:t xml:space="preserve"> and </w:t>
      </w:r>
      <w:r>
        <w:rPr>
          <w:rFonts w:ascii="Verdana" w:hAnsi="Verdana" w:cstheme="minorHAnsi"/>
          <w:sz w:val="22"/>
          <w:szCs w:val="22"/>
        </w:rPr>
        <w:t>prepar</w:t>
      </w:r>
      <w:r w:rsidR="00D46E3B">
        <w:rPr>
          <w:rFonts w:ascii="Verdana" w:hAnsi="Verdana" w:cstheme="minorHAnsi"/>
          <w:sz w:val="22"/>
          <w:szCs w:val="22"/>
        </w:rPr>
        <w:t>ing</w:t>
      </w:r>
      <w:r w:rsidR="005B5E32">
        <w:rPr>
          <w:rFonts w:ascii="Verdana" w:hAnsi="Verdana" w:cstheme="minorHAnsi"/>
          <w:sz w:val="22"/>
          <w:szCs w:val="22"/>
        </w:rPr>
        <w:t xml:space="preserve"> for media interviews;</w:t>
      </w:r>
    </w:p>
    <w:p w:rsidR="00D2747F" w:rsidRPr="00205193" w:rsidRDefault="00C45690" w:rsidP="00205193">
      <w:pPr>
        <w:pStyle w:val="ListParagraph"/>
        <w:numPr>
          <w:ilvl w:val="0"/>
          <w:numId w:val="20"/>
        </w:numPr>
        <w:jc w:val="both"/>
        <w:rPr>
          <w:rFonts w:ascii="Verdana" w:hAnsi="Verdana" w:cstheme="minorHAnsi"/>
          <w:sz w:val="22"/>
          <w:szCs w:val="22"/>
        </w:rPr>
      </w:pPr>
      <w:r w:rsidRPr="00205193">
        <w:rPr>
          <w:rFonts w:ascii="Verdana" w:hAnsi="Verdana"/>
          <w:bCs/>
          <w:sz w:val="22"/>
          <w:szCs w:val="22"/>
        </w:rPr>
        <w:t>Assist</w:t>
      </w:r>
      <w:r w:rsidRPr="00205193">
        <w:rPr>
          <w:rFonts w:ascii="Verdana" w:hAnsi="Verdana"/>
          <w:sz w:val="22"/>
          <w:szCs w:val="22"/>
        </w:rPr>
        <w:t xml:space="preserve"> in develop</w:t>
      </w:r>
      <w:r w:rsidR="00D46E3B">
        <w:rPr>
          <w:rFonts w:ascii="Verdana" w:hAnsi="Verdana"/>
          <w:sz w:val="22"/>
          <w:szCs w:val="22"/>
        </w:rPr>
        <w:t>ing</w:t>
      </w:r>
      <w:r w:rsidRPr="00205193">
        <w:rPr>
          <w:rFonts w:ascii="Verdana" w:hAnsi="Verdana"/>
          <w:sz w:val="22"/>
          <w:szCs w:val="22"/>
        </w:rPr>
        <w:t xml:space="preserve"> the </w:t>
      </w:r>
      <w:r w:rsidR="009A0E4F">
        <w:rPr>
          <w:rFonts w:ascii="Verdana" w:hAnsi="Verdana"/>
          <w:sz w:val="22"/>
          <w:szCs w:val="22"/>
        </w:rPr>
        <w:t xml:space="preserve">HACC </w:t>
      </w:r>
      <w:r w:rsidRPr="00205193">
        <w:rPr>
          <w:rFonts w:ascii="Verdana" w:hAnsi="Verdana"/>
          <w:sz w:val="22"/>
          <w:szCs w:val="22"/>
        </w:rPr>
        <w:t>press office’s capacity</w:t>
      </w:r>
      <w:r w:rsidR="00205193" w:rsidRPr="00205193">
        <w:rPr>
          <w:rFonts w:ascii="Verdana" w:hAnsi="Verdana"/>
          <w:sz w:val="22"/>
          <w:szCs w:val="22"/>
        </w:rPr>
        <w:t xml:space="preserve">, </w:t>
      </w:r>
      <w:r w:rsidR="00205193" w:rsidRPr="00205193">
        <w:rPr>
          <w:rFonts w:ascii="Verdana" w:hAnsi="Verdana" w:cstheme="minorHAnsi"/>
          <w:sz w:val="22"/>
          <w:szCs w:val="22"/>
        </w:rPr>
        <w:t>including d</w:t>
      </w:r>
      <w:r w:rsidR="00205193">
        <w:rPr>
          <w:rFonts w:ascii="Verdana" w:hAnsi="Verdana" w:cstheme="minorHAnsi"/>
          <w:sz w:val="22"/>
          <w:szCs w:val="22"/>
        </w:rPr>
        <w:t xml:space="preserve">evelopment of </w:t>
      </w:r>
      <w:r w:rsidR="00186829">
        <w:rPr>
          <w:rFonts w:ascii="Verdana" w:hAnsi="Verdana" w:cstheme="minorHAnsi"/>
          <w:sz w:val="22"/>
          <w:szCs w:val="22"/>
        </w:rPr>
        <w:t xml:space="preserve">a </w:t>
      </w:r>
      <w:r w:rsidR="00205193">
        <w:rPr>
          <w:rFonts w:ascii="Verdana" w:hAnsi="Verdana" w:cstheme="minorHAnsi"/>
          <w:sz w:val="22"/>
          <w:szCs w:val="22"/>
        </w:rPr>
        <w:t>media database</w:t>
      </w:r>
      <w:r w:rsidR="00101AA7" w:rsidRPr="00101AA7">
        <w:rPr>
          <w:rFonts w:ascii="Verdana" w:hAnsi="Verdana" w:cstheme="minorHAnsi"/>
          <w:sz w:val="22"/>
          <w:szCs w:val="22"/>
        </w:rPr>
        <w:t xml:space="preserve"> </w:t>
      </w:r>
      <w:r w:rsidR="00101AA7">
        <w:rPr>
          <w:rFonts w:ascii="Verdana" w:hAnsi="Verdana" w:cstheme="minorHAnsi"/>
          <w:sz w:val="22"/>
          <w:szCs w:val="22"/>
        </w:rPr>
        <w:t xml:space="preserve">and media </w:t>
      </w:r>
      <w:r w:rsidR="00101AA7">
        <w:rPr>
          <w:rFonts w:ascii="Verdana" w:hAnsi="Verdana" w:cstheme="minorHAnsi"/>
          <w:sz w:val="22"/>
          <w:szCs w:val="22"/>
        </w:rPr>
        <w:t>monitoring</w:t>
      </w:r>
      <w:r w:rsidR="00205193">
        <w:rPr>
          <w:rFonts w:ascii="Verdana" w:hAnsi="Verdana" w:cstheme="minorHAnsi"/>
          <w:sz w:val="22"/>
          <w:szCs w:val="22"/>
        </w:rPr>
        <w:t>;</w:t>
      </w:r>
    </w:p>
    <w:p w:rsidR="00D2747F" w:rsidRDefault="003E307B" w:rsidP="005B5E32">
      <w:pPr>
        <w:pStyle w:val="ListParagraph"/>
        <w:numPr>
          <w:ilvl w:val="0"/>
          <w:numId w:val="20"/>
        </w:numPr>
        <w:jc w:val="both"/>
        <w:rPr>
          <w:rFonts w:ascii="Verdana" w:hAnsi="Verdana" w:cstheme="minorHAnsi"/>
          <w:sz w:val="22"/>
          <w:szCs w:val="22"/>
        </w:rPr>
      </w:pPr>
      <w:r w:rsidRPr="00D2747F">
        <w:rPr>
          <w:rFonts w:ascii="Verdana" w:hAnsi="Verdana" w:cstheme="minorHAnsi"/>
          <w:sz w:val="22"/>
          <w:szCs w:val="22"/>
        </w:rPr>
        <w:t>Assist</w:t>
      </w:r>
      <w:r w:rsidR="001B5F3A">
        <w:rPr>
          <w:rFonts w:ascii="Verdana" w:hAnsi="Verdana" w:cstheme="minorHAnsi"/>
          <w:sz w:val="22"/>
          <w:szCs w:val="22"/>
        </w:rPr>
        <w:t xml:space="preserve"> and guid</w:t>
      </w:r>
      <w:r w:rsidR="00D46E3B">
        <w:rPr>
          <w:rFonts w:ascii="Verdana" w:hAnsi="Verdana" w:cstheme="minorHAnsi"/>
          <w:sz w:val="22"/>
          <w:szCs w:val="22"/>
        </w:rPr>
        <w:t>e</w:t>
      </w:r>
      <w:r w:rsidRPr="00D2747F">
        <w:rPr>
          <w:rFonts w:ascii="Verdana" w:hAnsi="Verdana" w:cstheme="minorHAnsi"/>
          <w:sz w:val="22"/>
          <w:szCs w:val="22"/>
        </w:rPr>
        <w:t xml:space="preserve"> the communication experts</w:t>
      </w:r>
      <w:r w:rsidR="001F5E38" w:rsidRPr="00D2747F">
        <w:rPr>
          <w:rFonts w:ascii="Verdana" w:hAnsi="Verdana" w:cstheme="minorHAnsi"/>
          <w:sz w:val="22"/>
          <w:szCs w:val="22"/>
        </w:rPr>
        <w:t>/spokespersons</w:t>
      </w:r>
      <w:r w:rsidRPr="00D2747F">
        <w:rPr>
          <w:rFonts w:ascii="Verdana" w:hAnsi="Verdana" w:cstheme="minorHAnsi"/>
          <w:sz w:val="22"/>
          <w:szCs w:val="22"/>
        </w:rPr>
        <w:t xml:space="preserve"> of the </w:t>
      </w:r>
      <w:r w:rsidR="001F5E38" w:rsidRPr="00D2747F">
        <w:rPr>
          <w:rFonts w:ascii="Verdana" w:hAnsi="Verdana" w:cstheme="minorHAnsi"/>
          <w:sz w:val="22"/>
          <w:szCs w:val="22"/>
        </w:rPr>
        <w:t xml:space="preserve">HACC </w:t>
      </w:r>
      <w:r w:rsidRPr="00D2747F">
        <w:rPr>
          <w:rFonts w:ascii="Verdana" w:hAnsi="Verdana" w:cstheme="minorHAnsi"/>
          <w:sz w:val="22"/>
          <w:szCs w:val="22"/>
        </w:rPr>
        <w:t xml:space="preserve">in </w:t>
      </w:r>
      <w:r w:rsidR="00D46E3B">
        <w:rPr>
          <w:rFonts w:ascii="Verdana" w:hAnsi="Verdana" w:cstheme="minorHAnsi"/>
          <w:sz w:val="22"/>
          <w:szCs w:val="22"/>
        </w:rPr>
        <w:t xml:space="preserve">performing </w:t>
      </w:r>
      <w:r w:rsidRPr="00D2747F">
        <w:rPr>
          <w:rFonts w:ascii="Verdana" w:hAnsi="Verdana" w:cstheme="minorHAnsi"/>
          <w:sz w:val="22"/>
          <w:szCs w:val="22"/>
        </w:rPr>
        <w:t>daily tasks</w:t>
      </w:r>
      <w:r w:rsidR="00D46E3B">
        <w:rPr>
          <w:rFonts w:ascii="Verdana" w:hAnsi="Verdana" w:cstheme="minorHAnsi"/>
          <w:sz w:val="22"/>
          <w:szCs w:val="22"/>
        </w:rPr>
        <w:t xml:space="preserve"> and in p</w:t>
      </w:r>
      <w:r w:rsidRPr="00D2747F">
        <w:rPr>
          <w:rFonts w:ascii="Verdana" w:hAnsi="Verdana" w:cstheme="minorHAnsi"/>
          <w:sz w:val="22"/>
          <w:szCs w:val="22"/>
        </w:rPr>
        <w:t>articular the preparation of</w:t>
      </w:r>
      <w:r w:rsidRPr="00D2747F">
        <w:rPr>
          <w:rFonts w:ascii="Verdana" w:hAnsi="Verdana" w:cstheme="minorHAnsi"/>
          <w:sz w:val="22"/>
          <w:szCs w:val="22"/>
          <w:lang w:val="en-US"/>
        </w:rPr>
        <w:t xml:space="preserve"> media products (press-releases, social media posts, public comments</w:t>
      </w:r>
      <w:r w:rsidR="001F5E38" w:rsidRPr="00D2747F">
        <w:rPr>
          <w:rFonts w:ascii="Verdana" w:hAnsi="Verdana" w:cstheme="minorHAnsi"/>
          <w:sz w:val="22"/>
          <w:szCs w:val="22"/>
          <w:lang w:val="en-US"/>
        </w:rPr>
        <w:t xml:space="preserve"> and statements</w:t>
      </w:r>
      <w:r w:rsidRPr="00D2747F">
        <w:rPr>
          <w:rFonts w:ascii="Verdana" w:hAnsi="Verdana" w:cstheme="minorHAnsi"/>
          <w:sz w:val="22"/>
          <w:szCs w:val="22"/>
          <w:lang w:val="en-US"/>
        </w:rPr>
        <w:t xml:space="preserve">) for </w:t>
      </w:r>
      <w:r w:rsidR="001F5E38" w:rsidRPr="00D2747F">
        <w:rPr>
          <w:rFonts w:ascii="Verdana" w:hAnsi="Verdana" w:cstheme="minorHAnsi"/>
          <w:sz w:val="22"/>
          <w:szCs w:val="22"/>
          <w:lang w:val="en-US"/>
        </w:rPr>
        <w:t>HACC</w:t>
      </w:r>
      <w:r w:rsidR="005B5E32">
        <w:rPr>
          <w:rFonts w:ascii="Verdana" w:hAnsi="Verdana" w:cstheme="minorHAnsi"/>
          <w:sz w:val="22"/>
          <w:szCs w:val="22"/>
        </w:rPr>
        <w:t>;</w:t>
      </w:r>
    </w:p>
    <w:p w:rsidR="003E307B" w:rsidRPr="00D2747F" w:rsidRDefault="003E307B" w:rsidP="00D2747F">
      <w:pPr>
        <w:pStyle w:val="ListParagraph"/>
        <w:numPr>
          <w:ilvl w:val="0"/>
          <w:numId w:val="20"/>
        </w:numPr>
        <w:jc w:val="both"/>
        <w:rPr>
          <w:rFonts w:ascii="Verdana" w:hAnsi="Verdana" w:cstheme="minorHAnsi"/>
          <w:sz w:val="22"/>
          <w:szCs w:val="22"/>
        </w:rPr>
      </w:pPr>
      <w:r w:rsidRPr="00D2747F">
        <w:rPr>
          <w:rFonts w:ascii="Verdana" w:hAnsi="Verdana" w:cstheme="minorHAnsi"/>
          <w:sz w:val="22"/>
          <w:szCs w:val="22"/>
          <w:lang w:val="en-US"/>
        </w:rPr>
        <w:t>Ensur</w:t>
      </w:r>
      <w:r w:rsidR="00D46E3B">
        <w:rPr>
          <w:rFonts w:ascii="Verdana" w:hAnsi="Verdana" w:cstheme="minorHAnsi"/>
          <w:sz w:val="22"/>
          <w:szCs w:val="22"/>
          <w:lang w:val="en-US"/>
        </w:rPr>
        <w:t>e</w:t>
      </w:r>
      <w:r w:rsidRPr="00D2747F">
        <w:rPr>
          <w:rFonts w:ascii="Verdana" w:hAnsi="Verdana" w:cstheme="minorHAnsi"/>
          <w:sz w:val="22"/>
          <w:szCs w:val="22"/>
          <w:lang w:val="en-US"/>
        </w:rPr>
        <w:t xml:space="preserve"> systematic com</w:t>
      </w:r>
      <w:r w:rsidR="005B5E32">
        <w:rPr>
          <w:rFonts w:ascii="Verdana" w:hAnsi="Verdana" w:cstheme="minorHAnsi"/>
          <w:sz w:val="22"/>
          <w:szCs w:val="22"/>
          <w:lang w:val="en-US"/>
        </w:rPr>
        <w:t>munication with</w:t>
      </w:r>
      <w:r w:rsidR="00703EBC">
        <w:rPr>
          <w:rFonts w:ascii="Verdana" w:hAnsi="Verdana" w:cstheme="minorHAnsi"/>
          <w:sz w:val="22"/>
          <w:szCs w:val="22"/>
          <w:lang w:val="en-US"/>
        </w:rPr>
        <w:t xml:space="preserve"> key stakeholders, including</w:t>
      </w:r>
      <w:r w:rsidR="005B5E32">
        <w:rPr>
          <w:rFonts w:ascii="Verdana" w:hAnsi="Verdana" w:cstheme="minorHAnsi"/>
          <w:sz w:val="22"/>
          <w:szCs w:val="22"/>
          <w:lang w:val="en-US"/>
        </w:rPr>
        <w:t xml:space="preserve"> the Kyiv-based, </w:t>
      </w:r>
      <w:r w:rsidRPr="00D2747F">
        <w:rPr>
          <w:rFonts w:ascii="Verdana" w:hAnsi="Verdana" w:cstheme="minorHAnsi"/>
          <w:sz w:val="22"/>
          <w:szCs w:val="22"/>
          <w:lang w:val="en-US"/>
        </w:rPr>
        <w:t>regional and specialized media outlets to guarantee required stakeholder reach.</w:t>
      </w:r>
    </w:p>
    <w:p w:rsidR="00590B84" w:rsidRPr="00590B84" w:rsidRDefault="00590B84" w:rsidP="00590B84">
      <w:pPr>
        <w:spacing w:line="240" w:lineRule="auto"/>
        <w:ind w:left="720"/>
        <w:jc w:val="both"/>
        <w:rPr>
          <w:rFonts w:ascii="Verdana" w:hAnsi="Verdana" w:cstheme="minorHAnsi"/>
          <w:lang w:val="en-GB"/>
        </w:rPr>
      </w:pPr>
    </w:p>
    <w:p w:rsidR="003E307B" w:rsidRPr="00590B84" w:rsidRDefault="003E307B" w:rsidP="00CF574D">
      <w:pPr>
        <w:pStyle w:val="ListParagraph"/>
        <w:numPr>
          <w:ilvl w:val="0"/>
          <w:numId w:val="5"/>
        </w:numPr>
        <w:jc w:val="both"/>
        <w:rPr>
          <w:rFonts w:ascii="Verdana" w:hAnsi="Verdana" w:cstheme="minorHAnsi"/>
          <w:b/>
          <w:sz w:val="22"/>
          <w:szCs w:val="22"/>
        </w:rPr>
      </w:pPr>
      <w:r w:rsidRPr="00590B84">
        <w:rPr>
          <w:rFonts w:ascii="Verdana" w:hAnsi="Verdana" w:cstheme="minorHAnsi"/>
          <w:b/>
          <w:sz w:val="22"/>
          <w:szCs w:val="22"/>
        </w:rPr>
        <w:t xml:space="preserve">Timeframe </w:t>
      </w:r>
    </w:p>
    <w:p w:rsidR="00590B84" w:rsidRPr="00CF574D" w:rsidRDefault="00590B84" w:rsidP="00590B84">
      <w:pPr>
        <w:pStyle w:val="ListParagraph"/>
        <w:jc w:val="both"/>
        <w:rPr>
          <w:rFonts w:ascii="Verdana" w:hAnsi="Verdana" w:cstheme="minorHAnsi"/>
          <w:b/>
        </w:rPr>
      </w:pPr>
    </w:p>
    <w:p w:rsidR="003E307B" w:rsidRPr="00CF574D" w:rsidRDefault="00CF574D" w:rsidP="00CF574D">
      <w:pPr>
        <w:spacing w:line="240" w:lineRule="auto"/>
        <w:jc w:val="both"/>
        <w:rPr>
          <w:rFonts w:ascii="Verdana" w:hAnsi="Verdana" w:cstheme="minorHAnsi"/>
          <w:lang w:val="en-GB"/>
        </w:rPr>
      </w:pPr>
      <w:r w:rsidRPr="00CF574D">
        <w:rPr>
          <w:rFonts w:ascii="Verdana" w:hAnsi="Verdana" w:cstheme="minorHAnsi"/>
          <w:lang w:val="en-GB"/>
        </w:rPr>
        <w:t xml:space="preserve">The strategic communication support </w:t>
      </w:r>
      <w:proofErr w:type="gramStart"/>
      <w:r w:rsidRPr="00CF574D">
        <w:rPr>
          <w:rFonts w:ascii="Verdana" w:hAnsi="Verdana" w:cstheme="minorHAnsi"/>
          <w:lang w:val="en-GB"/>
        </w:rPr>
        <w:t>shall be delivered</w:t>
      </w:r>
      <w:proofErr w:type="gramEnd"/>
      <w:r w:rsidRPr="00CF574D">
        <w:rPr>
          <w:rFonts w:ascii="Verdana" w:hAnsi="Verdana" w:cstheme="minorHAnsi"/>
          <w:lang w:val="en-GB"/>
        </w:rPr>
        <w:t xml:space="preserve"> during the preparatory phase as well as first operational /positioning phase of the HACC (May 2019 – </w:t>
      </w:r>
      <w:r w:rsidR="00E13243">
        <w:rPr>
          <w:rFonts w:ascii="Verdana" w:hAnsi="Verdana" w:cstheme="minorHAnsi"/>
          <w:lang w:val="en-GB"/>
        </w:rPr>
        <w:t>February</w:t>
      </w:r>
      <w:r w:rsidR="00E13243" w:rsidRPr="00CF574D">
        <w:rPr>
          <w:rFonts w:ascii="Verdana" w:hAnsi="Verdana" w:cstheme="minorHAnsi"/>
          <w:lang w:val="en-GB"/>
        </w:rPr>
        <w:t xml:space="preserve"> </w:t>
      </w:r>
      <w:r w:rsidRPr="00CF574D">
        <w:rPr>
          <w:rFonts w:ascii="Verdana" w:hAnsi="Verdana" w:cstheme="minorHAnsi"/>
          <w:lang w:val="en-GB"/>
        </w:rPr>
        <w:t>2020).</w:t>
      </w:r>
    </w:p>
    <w:p w:rsidR="00704E72" w:rsidRDefault="003E307B" w:rsidP="003E307B">
      <w:pPr>
        <w:spacing w:line="240" w:lineRule="auto"/>
        <w:jc w:val="both"/>
        <w:rPr>
          <w:rFonts w:ascii="Verdana" w:hAnsi="Verdana" w:cstheme="minorHAnsi"/>
          <w:lang w:val="en-GB"/>
        </w:rPr>
      </w:pPr>
      <w:r w:rsidRPr="003E307B">
        <w:rPr>
          <w:rFonts w:ascii="Verdana" w:hAnsi="Verdana" w:cstheme="minorHAnsi"/>
          <w:lang w:val="en-GB"/>
        </w:rPr>
        <w:t>The commencement date is the date of signature of the cont</w:t>
      </w:r>
      <w:r w:rsidR="00704E72">
        <w:rPr>
          <w:rFonts w:ascii="Verdana" w:hAnsi="Verdana" w:cstheme="minorHAnsi"/>
          <w:lang w:val="en-GB"/>
        </w:rPr>
        <w:t>ract by both parties and the per</w:t>
      </w:r>
      <w:r w:rsidRPr="003E307B">
        <w:rPr>
          <w:rFonts w:ascii="Verdana" w:hAnsi="Verdana" w:cstheme="minorHAnsi"/>
          <w:lang w:val="en-GB"/>
        </w:rPr>
        <w:t xml:space="preserve">iod of implementation of the contract will be up to </w:t>
      </w:r>
      <w:r w:rsidR="00590B84">
        <w:rPr>
          <w:rFonts w:ascii="Verdana" w:hAnsi="Verdana" w:cstheme="minorHAnsi"/>
          <w:lang w:val="en-GB"/>
        </w:rPr>
        <w:t>1</w:t>
      </w:r>
      <w:r w:rsidR="00E37B73">
        <w:rPr>
          <w:rFonts w:ascii="Verdana" w:hAnsi="Verdana" w:cstheme="minorHAnsi"/>
          <w:lang w:val="en-GB"/>
        </w:rPr>
        <w:t>0</w:t>
      </w:r>
      <w:r w:rsidR="00704E72">
        <w:rPr>
          <w:rFonts w:ascii="Verdana" w:hAnsi="Verdana" w:cstheme="minorHAnsi"/>
          <w:lang w:val="en-GB"/>
        </w:rPr>
        <w:t xml:space="preserve"> months</w:t>
      </w:r>
      <w:r w:rsidR="009F7F7D">
        <w:rPr>
          <w:rFonts w:ascii="Verdana" w:hAnsi="Verdana" w:cstheme="minorHAnsi"/>
          <w:lang w:val="en-GB"/>
        </w:rPr>
        <w:t xml:space="preserve"> with the possibility of extension</w:t>
      </w:r>
      <w:r w:rsidR="00704E72">
        <w:rPr>
          <w:rFonts w:ascii="Verdana" w:hAnsi="Verdana" w:cstheme="minorHAnsi"/>
          <w:lang w:val="en-GB"/>
        </w:rPr>
        <w:t>.</w:t>
      </w:r>
    </w:p>
    <w:p w:rsidR="00704E72" w:rsidRPr="003E307B" w:rsidRDefault="00704E72" w:rsidP="003E307B">
      <w:pPr>
        <w:spacing w:line="240" w:lineRule="auto"/>
        <w:jc w:val="both"/>
        <w:rPr>
          <w:rFonts w:ascii="Verdana" w:hAnsi="Verdana" w:cstheme="minorHAnsi"/>
          <w:lang w:val="en-GB"/>
        </w:rPr>
      </w:pPr>
    </w:p>
    <w:p w:rsidR="003E307B" w:rsidRPr="005B5E32" w:rsidRDefault="003E307B" w:rsidP="003E307B">
      <w:pPr>
        <w:numPr>
          <w:ilvl w:val="0"/>
          <w:numId w:val="13"/>
        </w:numPr>
        <w:spacing w:line="240" w:lineRule="auto"/>
        <w:jc w:val="both"/>
        <w:rPr>
          <w:rFonts w:ascii="Verdana" w:hAnsi="Verdana" w:cstheme="minorHAnsi"/>
          <w:b/>
          <w:lang w:val="en-GB"/>
        </w:rPr>
      </w:pPr>
      <w:r w:rsidRPr="003E307B">
        <w:rPr>
          <w:rFonts w:ascii="Verdana" w:hAnsi="Verdana" w:cstheme="minorHAnsi"/>
          <w:b/>
          <w:lang w:val="en-GB"/>
        </w:rPr>
        <w:t xml:space="preserve">Outputs </w:t>
      </w:r>
    </w:p>
    <w:p w:rsidR="009F7F7D" w:rsidRDefault="00C17448" w:rsidP="009F7F7D">
      <w:pPr>
        <w:jc w:val="both"/>
        <w:rPr>
          <w:rFonts w:ascii="Verdana" w:hAnsi="Verdana" w:cstheme="minorHAnsi"/>
          <w:lang w:val="en-GB"/>
        </w:rPr>
      </w:pPr>
      <w:r w:rsidRPr="009F7F7D">
        <w:rPr>
          <w:rFonts w:ascii="Verdana" w:hAnsi="Verdana" w:cstheme="minorHAnsi"/>
          <w:lang w:val="en-GB"/>
        </w:rPr>
        <w:t xml:space="preserve">The key outputs to </w:t>
      </w:r>
      <w:proofErr w:type="gramStart"/>
      <w:r w:rsidRPr="009F7F7D">
        <w:rPr>
          <w:rFonts w:ascii="Verdana" w:hAnsi="Verdana" w:cstheme="minorHAnsi"/>
          <w:lang w:val="en-GB"/>
        </w:rPr>
        <w:t>be delivered</w:t>
      </w:r>
      <w:proofErr w:type="gramEnd"/>
      <w:r w:rsidRPr="009F7F7D">
        <w:rPr>
          <w:rFonts w:ascii="Verdana" w:hAnsi="Verdana" w:cstheme="minorHAnsi"/>
          <w:lang w:val="en-GB"/>
        </w:rPr>
        <w:t xml:space="preserve"> during the assignment are reflected in the scope of work above and include, but are not </w:t>
      </w:r>
      <w:r w:rsidR="009F7F7D" w:rsidRPr="009F7F7D">
        <w:rPr>
          <w:rFonts w:ascii="Verdana" w:hAnsi="Verdana" w:cstheme="minorHAnsi"/>
          <w:lang w:val="en-GB"/>
        </w:rPr>
        <w:t xml:space="preserve">necessarily </w:t>
      </w:r>
      <w:r w:rsidRPr="009F7F7D">
        <w:rPr>
          <w:rFonts w:ascii="Verdana" w:hAnsi="Verdana" w:cstheme="minorHAnsi"/>
          <w:lang w:val="en-GB"/>
        </w:rPr>
        <w:t xml:space="preserve">limited to: </w:t>
      </w:r>
    </w:p>
    <w:p w:rsidR="007B2B83" w:rsidRPr="009A0E4F" w:rsidRDefault="00C17448" w:rsidP="009F7F7D">
      <w:pPr>
        <w:pStyle w:val="ListParagraph"/>
        <w:numPr>
          <w:ilvl w:val="0"/>
          <w:numId w:val="25"/>
        </w:numPr>
        <w:jc w:val="both"/>
        <w:rPr>
          <w:rFonts w:ascii="Verdana" w:hAnsi="Verdana" w:cstheme="minorHAnsi"/>
          <w:sz w:val="22"/>
          <w:szCs w:val="22"/>
        </w:rPr>
      </w:pPr>
      <w:r w:rsidRPr="009A0E4F">
        <w:rPr>
          <w:rFonts w:ascii="Verdana" w:hAnsi="Verdana" w:cstheme="minorHAnsi"/>
          <w:sz w:val="22"/>
          <w:szCs w:val="22"/>
        </w:rPr>
        <w:t>A s</w:t>
      </w:r>
      <w:r w:rsidR="005B5E32" w:rsidRPr="009A0E4F">
        <w:rPr>
          <w:rFonts w:ascii="Verdana" w:hAnsi="Verdana" w:cstheme="minorHAnsi"/>
          <w:sz w:val="22"/>
          <w:szCs w:val="22"/>
        </w:rPr>
        <w:t>ituation analysis and a</w:t>
      </w:r>
      <w:r w:rsidR="00DB0200" w:rsidRPr="009A0E4F">
        <w:rPr>
          <w:rFonts w:ascii="Verdana" w:hAnsi="Verdana" w:cstheme="minorHAnsi"/>
          <w:sz w:val="22"/>
          <w:szCs w:val="22"/>
        </w:rPr>
        <w:t>ssessment report defining needs and providing recommendations for the HACC concerning strategic communications;</w:t>
      </w:r>
    </w:p>
    <w:p w:rsidR="00C17448" w:rsidRPr="009A0E4F" w:rsidRDefault="00C17448" w:rsidP="007B2B83">
      <w:pPr>
        <w:pStyle w:val="ListParagraph"/>
        <w:numPr>
          <w:ilvl w:val="0"/>
          <w:numId w:val="19"/>
        </w:numPr>
        <w:jc w:val="both"/>
        <w:rPr>
          <w:rFonts w:ascii="Verdana" w:hAnsi="Verdana" w:cstheme="minorHAnsi"/>
          <w:sz w:val="22"/>
          <w:szCs w:val="22"/>
        </w:rPr>
      </w:pPr>
      <w:proofErr w:type="spellStart"/>
      <w:r w:rsidRPr="009A0E4F">
        <w:rPr>
          <w:rFonts w:ascii="Verdana" w:hAnsi="Verdana" w:cstheme="minorHAnsi"/>
          <w:sz w:val="22"/>
          <w:szCs w:val="22"/>
          <w:lang w:val="ru-RU"/>
        </w:rPr>
        <w:t>Vision</w:t>
      </w:r>
      <w:proofErr w:type="spellEnd"/>
      <w:r w:rsidRPr="009A0E4F">
        <w:rPr>
          <w:rFonts w:ascii="Verdana" w:hAnsi="Verdana" w:cstheme="minorHAnsi"/>
          <w:sz w:val="22"/>
          <w:szCs w:val="22"/>
          <w:lang w:val="ru-RU"/>
        </w:rPr>
        <w:t xml:space="preserve"> </w:t>
      </w:r>
      <w:proofErr w:type="spellStart"/>
      <w:r w:rsidRPr="009A0E4F">
        <w:rPr>
          <w:rFonts w:ascii="Verdana" w:hAnsi="Verdana" w:cstheme="minorHAnsi"/>
          <w:sz w:val="22"/>
          <w:szCs w:val="22"/>
          <w:lang w:val="ru-RU"/>
        </w:rPr>
        <w:t>and</w:t>
      </w:r>
      <w:proofErr w:type="spellEnd"/>
      <w:r w:rsidRPr="009A0E4F">
        <w:rPr>
          <w:rFonts w:ascii="Verdana" w:hAnsi="Verdana" w:cstheme="minorHAnsi"/>
          <w:sz w:val="22"/>
          <w:szCs w:val="22"/>
          <w:lang w:val="ru-RU"/>
        </w:rPr>
        <w:t xml:space="preserve"> </w:t>
      </w:r>
      <w:proofErr w:type="spellStart"/>
      <w:r w:rsidRPr="009A0E4F">
        <w:rPr>
          <w:rFonts w:ascii="Verdana" w:hAnsi="Verdana" w:cstheme="minorHAnsi"/>
          <w:sz w:val="22"/>
          <w:szCs w:val="22"/>
          <w:lang w:val="ru-RU"/>
        </w:rPr>
        <w:t>Mission</w:t>
      </w:r>
      <w:proofErr w:type="spellEnd"/>
      <w:r w:rsidRPr="009A0E4F">
        <w:rPr>
          <w:rFonts w:ascii="Verdana" w:hAnsi="Verdana" w:cstheme="minorHAnsi"/>
          <w:sz w:val="22"/>
          <w:szCs w:val="22"/>
          <w:lang w:val="ru-RU"/>
        </w:rPr>
        <w:t xml:space="preserve"> </w:t>
      </w:r>
      <w:proofErr w:type="spellStart"/>
      <w:r w:rsidRPr="009A0E4F">
        <w:rPr>
          <w:rFonts w:ascii="Verdana" w:hAnsi="Verdana" w:cstheme="minorHAnsi"/>
          <w:sz w:val="22"/>
          <w:szCs w:val="22"/>
          <w:lang w:val="ru-RU"/>
        </w:rPr>
        <w:t>Statement</w:t>
      </w:r>
      <w:proofErr w:type="spellEnd"/>
      <w:r w:rsidR="009A0E4F">
        <w:rPr>
          <w:rFonts w:ascii="Verdana" w:hAnsi="Verdana" w:cstheme="minorHAnsi"/>
          <w:sz w:val="22"/>
          <w:szCs w:val="22"/>
          <w:lang w:val="en-US"/>
        </w:rPr>
        <w:t>;</w:t>
      </w:r>
    </w:p>
    <w:p w:rsidR="007B2B83" w:rsidRPr="005B5E32" w:rsidRDefault="003E307B" w:rsidP="007B2B83">
      <w:pPr>
        <w:pStyle w:val="ListParagraph"/>
        <w:numPr>
          <w:ilvl w:val="0"/>
          <w:numId w:val="19"/>
        </w:numPr>
        <w:jc w:val="both"/>
        <w:rPr>
          <w:rFonts w:ascii="Verdana" w:hAnsi="Verdana" w:cstheme="minorHAnsi"/>
          <w:sz w:val="22"/>
          <w:szCs w:val="22"/>
        </w:rPr>
      </w:pPr>
      <w:r w:rsidRPr="007B2B83">
        <w:rPr>
          <w:rFonts w:ascii="Verdana" w:hAnsi="Verdana" w:cstheme="minorHAnsi"/>
          <w:sz w:val="22"/>
          <w:szCs w:val="22"/>
        </w:rPr>
        <w:t xml:space="preserve">Media and communications strategy as well as crisis manual </w:t>
      </w:r>
      <w:r w:rsidR="00590B84" w:rsidRPr="007B2B83">
        <w:rPr>
          <w:rFonts w:ascii="Verdana" w:hAnsi="Verdana" w:cstheme="minorHAnsi"/>
          <w:sz w:val="22"/>
          <w:szCs w:val="22"/>
        </w:rPr>
        <w:t>for HACC</w:t>
      </w:r>
      <w:r w:rsidR="005B5E32">
        <w:rPr>
          <w:rFonts w:ascii="Verdana" w:hAnsi="Verdana" w:cstheme="minorHAnsi"/>
          <w:sz w:val="22"/>
          <w:szCs w:val="22"/>
        </w:rPr>
        <w:t>;</w:t>
      </w:r>
    </w:p>
    <w:p w:rsidR="007B2B83" w:rsidRPr="00033CB0" w:rsidRDefault="003E307B" w:rsidP="005B5E32">
      <w:pPr>
        <w:pStyle w:val="ListParagraph"/>
        <w:numPr>
          <w:ilvl w:val="0"/>
          <w:numId w:val="19"/>
        </w:numPr>
        <w:jc w:val="both"/>
        <w:rPr>
          <w:rFonts w:ascii="Verdana" w:hAnsi="Verdana" w:cstheme="minorHAnsi"/>
          <w:sz w:val="22"/>
          <w:szCs w:val="22"/>
        </w:rPr>
      </w:pPr>
      <w:r w:rsidRPr="007B2B83">
        <w:rPr>
          <w:rFonts w:ascii="Verdana" w:hAnsi="Verdana" w:cstheme="minorHAnsi"/>
          <w:sz w:val="22"/>
          <w:szCs w:val="22"/>
        </w:rPr>
        <w:t>R</w:t>
      </w:r>
      <w:r w:rsidRPr="007B2B83">
        <w:rPr>
          <w:rFonts w:ascii="Verdana" w:hAnsi="Verdana" w:cstheme="minorHAnsi"/>
          <w:sz w:val="22"/>
          <w:szCs w:val="22"/>
          <w:lang w:val="en-US"/>
        </w:rPr>
        <w:t xml:space="preserve">ole and functions of the </w:t>
      </w:r>
      <w:r w:rsidR="00DB0200" w:rsidRPr="007B2B83">
        <w:rPr>
          <w:rFonts w:ascii="Verdana" w:hAnsi="Verdana" w:cstheme="minorHAnsi"/>
          <w:sz w:val="22"/>
          <w:szCs w:val="22"/>
          <w:lang w:val="en-US"/>
        </w:rPr>
        <w:t>HACC</w:t>
      </w:r>
      <w:r w:rsidRPr="007B2B83">
        <w:rPr>
          <w:rFonts w:ascii="Verdana" w:hAnsi="Verdana" w:cstheme="minorHAnsi"/>
          <w:sz w:val="22"/>
          <w:szCs w:val="22"/>
          <w:lang w:val="en-US"/>
        </w:rPr>
        <w:t xml:space="preserve"> are properly communicated </w:t>
      </w:r>
      <w:r w:rsidR="00C17448">
        <w:rPr>
          <w:rFonts w:ascii="Verdana" w:hAnsi="Verdana" w:cstheme="minorHAnsi"/>
          <w:sz w:val="22"/>
          <w:szCs w:val="22"/>
          <w:lang w:val="en-US"/>
        </w:rPr>
        <w:t xml:space="preserve">by HACC </w:t>
      </w:r>
      <w:r w:rsidR="00033CB0">
        <w:rPr>
          <w:rFonts w:ascii="Verdana" w:hAnsi="Verdana" w:cstheme="minorHAnsi"/>
          <w:sz w:val="22"/>
          <w:szCs w:val="22"/>
          <w:lang w:val="en-US"/>
        </w:rPr>
        <w:t>to the media and the public;</w:t>
      </w:r>
    </w:p>
    <w:p w:rsidR="00033CB0" w:rsidRPr="00487075" w:rsidRDefault="00033CB0" w:rsidP="005B5E32">
      <w:pPr>
        <w:pStyle w:val="ListParagraph"/>
        <w:numPr>
          <w:ilvl w:val="0"/>
          <w:numId w:val="19"/>
        </w:numPr>
        <w:jc w:val="both"/>
        <w:rPr>
          <w:rFonts w:ascii="Verdana" w:hAnsi="Verdana" w:cstheme="minorHAnsi"/>
          <w:sz w:val="22"/>
          <w:szCs w:val="22"/>
        </w:rPr>
      </w:pPr>
      <w:r>
        <w:rPr>
          <w:rFonts w:ascii="Verdana" w:hAnsi="Verdana" w:cstheme="minorHAnsi"/>
          <w:sz w:val="22"/>
          <w:szCs w:val="22"/>
        </w:rPr>
        <w:t>T</w:t>
      </w:r>
      <w:r w:rsidRPr="00033CB0">
        <w:rPr>
          <w:rFonts w:ascii="Verdana" w:hAnsi="Verdana" w:cstheme="minorHAnsi"/>
          <w:sz w:val="22"/>
          <w:szCs w:val="22"/>
        </w:rPr>
        <w:t xml:space="preserve">raining needs assessment and identification of key priority areas for training activities for the first two years of operational activity of the </w:t>
      </w:r>
      <w:r>
        <w:rPr>
          <w:rFonts w:ascii="Verdana" w:hAnsi="Verdana" w:cstheme="minorHAnsi"/>
          <w:sz w:val="22"/>
          <w:szCs w:val="22"/>
        </w:rPr>
        <w:t>HACC.</w:t>
      </w:r>
    </w:p>
    <w:p w:rsidR="00205193" w:rsidRPr="007B2B83" w:rsidRDefault="00205193" w:rsidP="00C17448">
      <w:pPr>
        <w:pStyle w:val="ListParagraph"/>
        <w:jc w:val="both"/>
        <w:rPr>
          <w:rFonts w:ascii="Verdana" w:hAnsi="Verdana" w:cstheme="minorHAnsi"/>
          <w:sz w:val="22"/>
          <w:szCs w:val="22"/>
        </w:rPr>
      </w:pPr>
    </w:p>
    <w:p w:rsidR="007E6BA6" w:rsidRDefault="00C17448" w:rsidP="003E307B">
      <w:pPr>
        <w:spacing w:line="240" w:lineRule="auto"/>
        <w:jc w:val="both"/>
        <w:rPr>
          <w:rFonts w:ascii="Verdana" w:hAnsi="Verdana" w:cstheme="minorHAnsi"/>
          <w:lang w:val="en-GB"/>
        </w:rPr>
      </w:pPr>
      <w:r w:rsidRPr="00C17448">
        <w:rPr>
          <w:rFonts w:ascii="Verdana" w:hAnsi="Verdana" w:cstheme="minorHAnsi"/>
          <w:lang w:val="en-GB"/>
        </w:rPr>
        <w:t xml:space="preserve">A final </w:t>
      </w:r>
      <w:r>
        <w:rPr>
          <w:rFonts w:ascii="Verdana" w:hAnsi="Verdana" w:cstheme="minorHAnsi"/>
          <w:lang w:val="en-GB"/>
        </w:rPr>
        <w:t xml:space="preserve">project </w:t>
      </w:r>
      <w:r w:rsidRPr="00C17448">
        <w:rPr>
          <w:rFonts w:ascii="Verdana" w:hAnsi="Verdana" w:cstheme="minorHAnsi"/>
          <w:lang w:val="en-GB"/>
        </w:rPr>
        <w:t>report should be prepared and shared with the HACC and EUACI with a view to present a summary of the achievements made against the scope of work above, the key outstanding issues</w:t>
      </w:r>
      <w:r w:rsidR="00101AA7">
        <w:rPr>
          <w:rFonts w:ascii="Verdana" w:hAnsi="Verdana" w:cstheme="minorHAnsi"/>
          <w:lang w:val="en-GB"/>
        </w:rPr>
        <w:t xml:space="preserve"> </w:t>
      </w:r>
      <w:r w:rsidRPr="00C17448">
        <w:rPr>
          <w:rFonts w:ascii="Verdana" w:hAnsi="Verdana" w:cstheme="minorHAnsi"/>
          <w:lang w:val="en-GB"/>
        </w:rPr>
        <w:t>and the recommended follow-up actions to be taken by the HACC to increase the effectiveness of HACC’s media and communication activities.</w:t>
      </w:r>
    </w:p>
    <w:p w:rsidR="007E6BA6" w:rsidRPr="003E307B" w:rsidRDefault="007E6BA6" w:rsidP="003E307B">
      <w:pPr>
        <w:spacing w:line="240" w:lineRule="auto"/>
        <w:jc w:val="both"/>
        <w:rPr>
          <w:rFonts w:ascii="Verdana" w:hAnsi="Verdana" w:cstheme="minorHAnsi"/>
          <w:lang w:val="en-GB"/>
        </w:rPr>
      </w:pPr>
    </w:p>
    <w:p w:rsidR="003E307B" w:rsidRPr="00590B84" w:rsidRDefault="003E307B" w:rsidP="003E307B">
      <w:pPr>
        <w:numPr>
          <w:ilvl w:val="0"/>
          <w:numId w:val="13"/>
        </w:numPr>
        <w:spacing w:line="240" w:lineRule="auto"/>
        <w:jc w:val="both"/>
        <w:rPr>
          <w:rFonts w:ascii="Verdana" w:hAnsi="Verdana" w:cstheme="minorHAnsi"/>
          <w:b/>
          <w:lang w:val="en-GB"/>
        </w:rPr>
      </w:pPr>
      <w:r w:rsidRPr="003E307B">
        <w:rPr>
          <w:rFonts w:ascii="Verdana" w:hAnsi="Verdana" w:cstheme="minorHAnsi"/>
          <w:b/>
          <w:lang w:val="en-GB"/>
        </w:rPr>
        <w:t>Professional Requirements</w:t>
      </w:r>
    </w:p>
    <w:p w:rsidR="003E307B" w:rsidRPr="003E307B" w:rsidRDefault="003E307B" w:rsidP="003E307B">
      <w:pPr>
        <w:spacing w:line="240" w:lineRule="auto"/>
        <w:jc w:val="both"/>
        <w:rPr>
          <w:rFonts w:ascii="Verdana" w:hAnsi="Verdana" w:cstheme="minorHAnsi"/>
          <w:lang w:val="en-GB"/>
        </w:rPr>
      </w:pPr>
      <w:r w:rsidRPr="003E307B">
        <w:rPr>
          <w:rFonts w:ascii="Verdana" w:hAnsi="Verdana" w:cstheme="minorHAnsi"/>
          <w:lang w:val="en-GB"/>
        </w:rPr>
        <w:t>The service provider shall possess the following professional experience:</w:t>
      </w:r>
    </w:p>
    <w:p w:rsidR="005B5E32" w:rsidRDefault="003E307B" w:rsidP="005B5E32">
      <w:pPr>
        <w:numPr>
          <w:ilvl w:val="0"/>
          <w:numId w:val="14"/>
        </w:numPr>
        <w:spacing w:line="240" w:lineRule="auto"/>
        <w:jc w:val="both"/>
        <w:rPr>
          <w:rFonts w:ascii="Verdana" w:hAnsi="Verdana" w:cstheme="minorHAnsi"/>
          <w:lang w:val="en-GB"/>
        </w:rPr>
      </w:pPr>
      <w:r w:rsidRPr="003E307B">
        <w:rPr>
          <w:rFonts w:ascii="Verdana" w:hAnsi="Verdana" w:cstheme="minorHAnsi"/>
          <w:lang w:val="en-GB"/>
        </w:rPr>
        <w:t>Intensi</w:t>
      </w:r>
      <w:r w:rsidR="00101AA7">
        <w:rPr>
          <w:rFonts w:ascii="Verdana" w:hAnsi="Verdana" w:cstheme="minorHAnsi"/>
          <w:lang w:val="en-GB"/>
        </w:rPr>
        <w:t xml:space="preserve">ve </w:t>
      </w:r>
      <w:r w:rsidRPr="003E307B">
        <w:rPr>
          <w:rFonts w:ascii="Verdana" w:hAnsi="Verdana" w:cstheme="minorHAnsi"/>
          <w:lang w:val="en-GB"/>
        </w:rPr>
        <w:t>experience related to strategic communications</w:t>
      </w:r>
      <w:r w:rsidR="00101AA7">
        <w:rPr>
          <w:rFonts w:ascii="Verdana" w:hAnsi="Verdana" w:cstheme="minorHAnsi"/>
          <w:lang w:val="en-GB"/>
        </w:rPr>
        <w:t xml:space="preserve"> and media</w:t>
      </w:r>
      <w:r w:rsidRPr="003E307B">
        <w:rPr>
          <w:rFonts w:ascii="Verdana" w:hAnsi="Verdana" w:cstheme="minorHAnsi"/>
          <w:lang w:val="en-GB"/>
        </w:rPr>
        <w:t xml:space="preserve">, including </w:t>
      </w:r>
      <w:r w:rsidR="005B5E32">
        <w:rPr>
          <w:rFonts w:ascii="Verdana" w:hAnsi="Verdana" w:cstheme="minorHAnsi"/>
          <w:lang w:val="en-GB"/>
        </w:rPr>
        <w:t>de</w:t>
      </w:r>
      <w:r w:rsidRPr="003E307B">
        <w:rPr>
          <w:rFonts w:ascii="Verdana" w:hAnsi="Verdana" w:cstheme="minorHAnsi"/>
          <w:lang w:val="en-GB"/>
        </w:rPr>
        <w:t>velopment of comprehensive strategies, crisis tools and public statements;</w:t>
      </w:r>
    </w:p>
    <w:p w:rsidR="001B5F3A" w:rsidRPr="001B5F3A" w:rsidRDefault="003E307B" w:rsidP="001B5F3A">
      <w:pPr>
        <w:numPr>
          <w:ilvl w:val="0"/>
          <w:numId w:val="14"/>
        </w:numPr>
        <w:spacing w:line="240" w:lineRule="auto"/>
        <w:jc w:val="both"/>
        <w:rPr>
          <w:rFonts w:ascii="Verdana" w:hAnsi="Verdana" w:cstheme="minorHAnsi"/>
          <w:lang w:val="en-GB"/>
        </w:rPr>
      </w:pPr>
      <w:r w:rsidRPr="005B5E32">
        <w:rPr>
          <w:rFonts w:ascii="Verdana" w:hAnsi="Verdana" w:cstheme="minorHAnsi"/>
          <w:lang w:val="en-GB"/>
        </w:rPr>
        <w:t>Experience of working with governmental institutions as well as international organizations or technical assistance projects assisting anti-cor</w:t>
      </w:r>
      <w:r w:rsidR="001B5F3A">
        <w:rPr>
          <w:rFonts w:ascii="Verdana" w:hAnsi="Verdana" w:cstheme="minorHAnsi"/>
          <w:lang w:val="en-GB"/>
        </w:rPr>
        <w:t>ruption efforts of Ukraine.</w:t>
      </w:r>
    </w:p>
    <w:p w:rsidR="007B2B83" w:rsidRDefault="007B2B83" w:rsidP="007B2B83">
      <w:pPr>
        <w:spacing w:line="240" w:lineRule="auto"/>
        <w:jc w:val="both"/>
        <w:rPr>
          <w:rFonts w:ascii="Verdana" w:hAnsi="Verdana" w:cstheme="minorHAnsi"/>
          <w:lang w:val="en-GB"/>
        </w:rPr>
      </w:pPr>
      <w:proofErr w:type="gramStart"/>
      <w:r>
        <w:rPr>
          <w:rFonts w:ascii="Verdana" w:hAnsi="Verdana" w:cstheme="minorHAnsi"/>
          <w:lang w:val="en-GB"/>
        </w:rPr>
        <w:t xml:space="preserve">The services should be provided by a team of experts, including strategic advisor/counsellor, media relations manager and </w:t>
      </w:r>
      <w:r w:rsidR="001B5F3A">
        <w:rPr>
          <w:rFonts w:ascii="Verdana" w:hAnsi="Verdana" w:cstheme="minorHAnsi"/>
          <w:lang w:val="en-GB"/>
        </w:rPr>
        <w:t>project leader/assistant</w:t>
      </w:r>
      <w:proofErr w:type="gramEnd"/>
      <w:r>
        <w:rPr>
          <w:rFonts w:ascii="Verdana" w:hAnsi="Verdana" w:cstheme="minorHAnsi"/>
          <w:lang w:val="en-GB"/>
        </w:rPr>
        <w:t>.</w:t>
      </w:r>
      <w:r w:rsidR="00205193">
        <w:rPr>
          <w:rFonts w:ascii="Verdana" w:hAnsi="Verdana" w:cstheme="minorHAnsi"/>
          <w:lang w:val="en-GB"/>
        </w:rPr>
        <w:t xml:space="preserve"> </w:t>
      </w:r>
      <w:r w:rsidR="001B5F3A">
        <w:rPr>
          <w:rFonts w:ascii="Verdana" w:hAnsi="Verdana" w:cstheme="minorHAnsi"/>
          <w:lang w:val="en-GB"/>
        </w:rPr>
        <w:t>E</w:t>
      </w:r>
      <w:r w:rsidR="00205193">
        <w:rPr>
          <w:rFonts w:ascii="Verdana" w:hAnsi="Verdana" w:cstheme="minorHAnsi"/>
          <w:lang w:val="en-GB"/>
        </w:rPr>
        <w:t>xperts need to be fluent in English and Ukrainian.</w:t>
      </w:r>
    </w:p>
    <w:p w:rsidR="00487075" w:rsidRPr="007B2B83" w:rsidRDefault="00487075" w:rsidP="007B2B83">
      <w:pPr>
        <w:spacing w:line="240" w:lineRule="auto"/>
        <w:jc w:val="both"/>
        <w:rPr>
          <w:rFonts w:ascii="Verdana" w:hAnsi="Verdana" w:cstheme="minorHAnsi"/>
          <w:lang w:val="en-GB"/>
        </w:rPr>
      </w:pPr>
      <w:r w:rsidRPr="00487075">
        <w:rPr>
          <w:rFonts w:ascii="Verdana" w:hAnsi="Verdana" w:cstheme="minorHAnsi"/>
          <w:lang w:val="en-GB"/>
        </w:rPr>
        <w:t>The service</w:t>
      </w:r>
      <w:r>
        <w:rPr>
          <w:rFonts w:ascii="Verdana" w:hAnsi="Verdana" w:cstheme="minorHAnsi"/>
          <w:lang w:val="en-GB"/>
        </w:rPr>
        <w:t>s</w:t>
      </w:r>
      <w:r w:rsidRPr="00487075">
        <w:rPr>
          <w:rFonts w:ascii="Verdana" w:hAnsi="Verdana" w:cstheme="minorHAnsi"/>
          <w:lang w:val="en-GB"/>
        </w:rPr>
        <w:t xml:space="preserve"> </w:t>
      </w:r>
      <w:proofErr w:type="gramStart"/>
      <w:r>
        <w:rPr>
          <w:rFonts w:ascii="Verdana" w:hAnsi="Verdana" w:cstheme="minorHAnsi"/>
          <w:lang w:val="en-GB"/>
        </w:rPr>
        <w:t>are</w:t>
      </w:r>
      <w:r w:rsidRPr="00487075">
        <w:rPr>
          <w:rFonts w:ascii="Verdana" w:hAnsi="Verdana" w:cstheme="minorHAnsi"/>
          <w:lang w:val="en-GB"/>
        </w:rPr>
        <w:t xml:space="preserve"> expected to be </w:t>
      </w:r>
      <w:r>
        <w:rPr>
          <w:rFonts w:ascii="Verdana" w:hAnsi="Verdana" w:cstheme="minorHAnsi"/>
          <w:lang w:val="en-GB"/>
        </w:rPr>
        <w:t>implemented</w:t>
      </w:r>
      <w:proofErr w:type="gramEnd"/>
      <w:r>
        <w:rPr>
          <w:rFonts w:ascii="Verdana" w:hAnsi="Verdana" w:cstheme="minorHAnsi"/>
          <w:lang w:val="en-GB"/>
        </w:rPr>
        <w:t xml:space="preserve"> </w:t>
      </w:r>
      <w:r w:rsidRPr="00487075">
        <w:rPr>
          <w:rFonts w:ascii="Verdana" w:hAnsi="Verdana" w:cstheme="minorHAnsi"/>
          <w:lang w:val="en-GB"/>
        </w:rPr>
        <w:t xml:space="preserve">part time with inputs based on a work plan agreed with </w:t>
      </w:r>
      <w:r w:rsidR="00DB3EA9" w:rsidRPr="00487075">
        <w:rPr>
          <w:rFonts w:ascii="Verdana" w:hAnsi="Verdana" w:cstheme="minorHAnsi"/>
          <w:lang w:val="en-GB"/>
        </w:rPr>
        <w:t>HACC that</w:t>
      </w:r>
      <w:r w:rsidRPr="00487075">
        <w:rPr>
          <w:rFonts w:ascii="Verdana" w:hAnsi="Verdana" w:cstheme="minorHAnsi"/>
          <w:lang w:val="en-GB"/>
        </w:rPr>
        <w:t xml:space="preserve"> takes into account the division of roles and responsibilities between the team and the availability of the concerned HACC staff.</w:t>
      </w:r>
    </w:p>
    <w:p w:rsidR="0091567B" w:rsidRDefault="0091567B" w:rsidP="00033769">
      <w:pPr>
        <w:spacing w:line="240" w:lineRule="auto"/>
        <w:jc w:val="both"/>
        <w:rPr>
          <w:rFonts w:ascii="Verdana" w:hAnsi="Verdana" w:cstheme="minorHAnsi"/>
          <w:lang w:val="en-GB"/>
        </w:rPr>
      </w:pPr>
    </w:p>
    <w:p w:rsidR="00CC6F81" w:rsidRPr="00036A21" w:rsidRDefault="00CC6F81" w:rsidP="00033769">
      <w:pPr>
        <w:pStyle w:val="ListParagraph"/>
        <w:numPr>
          <w:ilvl w:val="0"/>
          <w:numId w:val="5"/>
        </w:numPr>
        <w:jc w:val="both"/>
        <w:rPr>
          <w:rFonts w:ascii="Verdana" w:hAnsi="Verdana" w:cstheme="minorHAnsi"/>
          <w:b/>
          <w:sz w:val="22"/>
          <w:szCs w:val="22"/>
        </w:rPr>
      </w:pPr>
      <w:bookmarkStart w:id="1" w:name="_Toc424210182"/>
      <w:bookmarkEnd w:id="0"/>
      <w:r w:rsidRPr="00036A21">
        <w:rPr>
          <w:rFonts w:ascii="Verdana" w:hAnsi="Verdana" w:cstheme="minorHAnsi"/>
          <w:b/>
          <w:sz w:val="22"/>
          <w:szCs w:val="22"/>
        </w:rPr>
        <w:t>Monitoring and evaluation</w:t>
      </w:r>
      <w:bookmarkEnd w:id="1"/>
    </w:p>
    <w:p w:rsidR="00FC65B6" w:rsidRPr="00036A21" w:rsidRDefault="00FC65B6" w:rsidP="00033769">
      <w:pPr>
        <w:pStyle w:val="Text2"/>
        <w:spacing w:after="0"/>
        <w:ind w:left="0"/>
        <w:rPr>
          <w:rFonts w:ascii="Verdana" w:hAnsi="Verdana" w:cstheme="minorHAnsi"/>
          <w:sz w:val="22"/>
          <w:szCs w:val="22"/>
          <w:u w:val="single"/>
        </w:rPr>
      </w:pPr>
    </w:p>
    <w:p w:rsidR="00CC6F81" w:rsidRPr="00036A21" w:rsidRDefault="00CC6F81" w:rsidP="00101AA7">
      <w:pPr>
        <w:pStyle w:val="Text2"/>
        <w:spacing w:after="0"/>
        <w:ind w:left="0"/>
        <w:rPr>
          <w:rFonts w:ascii="Verdana" w:hAnsi="Verdana" w:cstheme="minorHAnsi"/>
          <w:sz w:val="22"/>
          <w:szCs w:val="22"/>
          <w:u w:val="single"/>
        </w:rPr>
      </w:pPr>
      <w:r w:rsidRPr="00036A21">
        <w:rPr>
          <w:rFonts w:ascii="Verdana" w:hAnsi="Verdana" w:cstheme="minorHAnsi"/>
          <w:sz w:val="22"/>
          <w:szCs w:val="22"/>
          <w:u w:val="single"/>
        </w:rPr>
        <w:t>Definition of indicators</w:t>
      </w:r>
    </w:p>
    <w:p w:rsidR="00CC6F81" w:rsidRPr="00036A21" w:rsidRDefault="00CC6F81" w:rsidP="00101AA7">
      <w:pPr>
        <w:pStyle w:val="Text2"/>
        <w:spacing w:after="0"/>
        <w:ind w:left="0"/>
        <w:rPr>
          <w:rFonts w:ascii="Verdana" w:hAnsi="Verdana" w:cstheme="minorHAnsi"/>
          <w:sz w:val="22"/>
          <w:szCs w:val="22"/>
        </w:rPr>
      </w:pPr>
      <w:r w:rsidRPr="00036A21">
        <w:rPr>
          <w:rFonts w:ascii="Verdana" w:hAnsi="Verdana" w:cstheme="minorHAnsi"/>
          <w:sz w:val="22"/>
          <w:szCs w:val="22"/>
        </w:rPr>
        <w:t xml:space="preserve">The performance of the </w:t>
      </w:r>
      <w:r w:rsidR="00036A21" w:rsidRPr="00036A21">
        <w:rPr>
          <w:rFonts w:ascii="Verdana" w:hAnsi="Verdana" w:cstheme="minorHAnsi"/>
          <w:sz w:val="22"/>
          <w:szCs w:val="22"/>
        </w:rPr>
        <w:t>c</w:t>
      </w:r>
      <w:r w:rsidRPr="00036A21">
        <w:rPr>
          <w:rFonts w:ascii="Verdana" w:hAnsi="Verdana" w:cstheme="minorHAnsi"/>
          <w:sz w:val="22"/>
          <w:szCs w:val="22"/>
        </w:rPr>
        <w:t xml:space="preserve">ontractor </w:t>
      </w:r>
      <w:proofErr w:type="gramStart"/>
      <w:r w:rsidRPr="00036A21">
        <w:rPr>
          <w:rFonts w:ascii="Verdana" w:hAnsi="Verdana" w:cstheme="minorHAnsi"/>
          <w:sz w:val="22"/>
          <w:szCs w:val="22"/>
        </w:rPr>
        <w:t>will be judged</w:t>
      </w:r>
      <w:proofErr w:type="gramEnd"/>
      <w:r w:rsidRPr="00036A21">
        <w:rPr>
          <w:rFonts w:ascii="Verdana" w:hAnsi="Verdana" w:cstheme="minorHAnsi"/>
          <w:sz w:val="22"/>
          <w:szCs w:val="22"/>
        </w:rPr>
        <w:t xml:space="preserve"> upon reaching the purpose of this contract as well as obtaining its results, as indicated in the section</w:t>
      </w:r>
      <w:r w:rsidR="00412507">
        <w:rPr>
          <w:rFonts w:ascii="Verdana" w:hAnsi="Verdana" w:cstheme="minorHAnsi"/>
          <w:sz w:val="22"/>
          <w:szCs w:val="22"/>
        </w:rPr>
        <w:t>s</w:t>
      </w:r>
      <w:r w:rsidRPr="00036A21">
        <w:rPr>
          <w:rFonts w:ascii="Verdana" w:hAnsi="Verdana" w:cstheme="minorHAnsi"/>
          <w:sz w:val="22"/>
          <w:szCs w:val="22"/>
        </w:rPr>
        <w:t xml:space="preserve"> </w:t>
      </w:r>
      <w:r w:rsidR="001B5F3A">
        <w:rPr>
          <w:rFonts w:ascii="Verdana" w:hAnsi="Verdana" w:cstheme="minorHAnsi"/>
          <w:sz w:val="22"/>
          <w:szCs w:val="22"/>
        </w:rPr>
        <w:t>“</w:t>
      </w:r>
      <w:r w:rsidR="00D2747F">
        <w:rPr>
          <w:rFonts w:ascii="Verdana" w:hAnsi="Verdana" w:cstheme="minorHAnsi"/>
          <w:sz w:val="22"/>
          <w:szCs w:val="22"/>
        </w:rPr>
        <w:t>o</w:t>
      </w:r>
      <w:r w:rsidRPr="00036A21">
        <w:rPr>
          <w:rFonts w:ascii="Verdana" w:hAnsi="Verdana" w:cstheme="minorHAnsi"/>
          <w:sz w:val="22"/>
          <w:szCs w:val="22"/>
        </w:rPr>
        <w:t>bjective</w:t>
      </w:r>
      <w:r w:rsidR="00412507">
        <w:rPr>
          <w:rFonts w:ascii="Verdana" w:hAnsi="Verdana" w:cstheme="minorHAnsi"/>
          <w:sz w:val="22"/>
          <w:szCs w:val="22"/>
        </w:rPr>
        <w:t>s</w:t>
      </w:r>
      <w:r w:rsidRPr="00036A21">
        <w:rPr>
          <w:rFonts w:ascii="Verdana" w:hAnsi="Verdana" w:cstheme="minorHAnsi"/>
          <w:sz w:val="22"/>
          <w:szCs w:val="22"/>
        </w:rPr>
        <w:t>” and “</w:t>
      </w:r>
      <w:r w:rsidR="00D2747F">
        <w:rPr>
          <w:rFonts w:ascii="Verdana" w:hAnsi="Verdana" w:cstheme="minorHAnsi"/>
          <w:sz w:val="22"/>
          <w:szCs w:val="22"/>
        </w:rPr>
        <w:t>outputs</w:t>
      </w:r>
      <w:r w:rsidRPr="00036A21">
        <w:rPr>
          <w:rFonts w:ascii="Verdana" w:hAnsi="Verdana" w:cstheme="minorHAnsi"/>
          <w:sz w:val="22"/>
          <w:szCs w:val="22"/>
        </w:rPr>
        <w:t xml:space="preserve">” herein respectively. Moreover, the performance of the </w:t>
      </w:r>
      <w:r w:rsidR="00036A21" w:rsidRPr="00036A21">
        <w:rPr>
          <w:rFonts w:ascii="Verdana" w:hAnsi="Verdana" w:cstheme="minorHAnsi"/>
          <w:sz w:val="22"/>
          <w:szCs w:val="22"/>
        </w:rPr>
        <w:t>c</w:t>
      </w:r>
      <w:r w:rsidRPr="00036A21">
        <w:rPr>
          <w:rFonts w:ascii="Verdana" w:hAnsi="Verdana" w:cstheme="minorHAnsi"/>
          <w:sz w:val="22"/>
          <w:szCs w:val="22"/>
        </w:rPr>
        <w:t>ontractor</w:t>
      </w:r>
      <w:r w:rsidR="00036A21" w:rsidRPr="00036A21">
        <w:rPr>
          <w:rFonts w:ascii="Verdana" w:hAnsi="Verdana" w:cstheme="minorHAnsi"/>
          <w:sz w:val="22"/>
          <w:szCs w:val="22"/>
        </w:rPr>
        <w:t>s</w:t>
      </w:r>
      <w:r w:rsidRPr="00036A21">
        <w:rPr>
          <w:rFonts w:ascii="Verdana" w:hAnsi="Verdana" w:cstheme="minorHAnsi"/>
          <w:sz w:val="22"/>
          <w:szCs w:val="22"/>
        </w:rPr>
        <w:t xml:space="preserve"> </w:t>
      </w:r>
      <w:proofErr w:type="gramStart"/>
      <w:r w:rsidRPr="00036A21">
        <w:rPr>
          <w:rFonts w:ascii="Verdana" w:hAnsi="Verdana" w:cstheme="minorHAnsi"/>
          <w:sz w:val="22"/>
          <w:szCs w:val="22"/>
        </w:rPr>
        <w:t xml:space="preserve">will be </w:t>
      </w:r>
      <w:r w:rsidR="00C17448">
        <w:rPr>
          <w:rFonts w:ascii="Verdana" w:hAnsi="Verdana" w:cstheme="minorHAnsi"/>
          <w:sz w:val="22"/>
          <w:szCs w:val="22"/>
        </w:rPr>
        <w:t>assessed</w:t>
      </w:r>
      <w:proofErr w:type="gramEnd"/>
      <w:r w:rsidR="00C17448">
        <w:rPr>
          <w:rFonts w:ascii="Verdana" w:hAnsi="Verdana" w:cstheme="minorHAnsi"/>
          <w:sz w:val="22"/>
          <w:szCs w:val="22"/>
        </w:rPr>
        <w:t xml:space="preserve"> </w:t>
      </w:r>
      <w:r w:rsidR="009F7F7D">
        <w:rPr>
          <w:rFonts w:ascii="Verdana" w:hAnsi="Verdana" w:cstheme="minorHAnsi"/>
          <w:sz w:val="22"/>
          <w:szCs w:val="22"/>
        </w:rPr>
        <w:t xml:space="preserve">by EUACI </w:t>
      </w:r>
      <w:r w:rsidRPr="00036A21">
        <w:rPr>
          <w:rFonts w:ascii="Verdana" w:hAnsi="Verdana" w:cstheme="minorHAnsi"/>
          <w:sz w:val="22"/>
          <w:szCs w:val="22"/>
        </w:rPr>
        <w:t>upon successful implementation of all the specific activities indicated</w:t>
      </w:r>
      <w:r w:rsidR="00036A21" w:rsidRPr="00036A21">
        <w:rPr>
          <w:rFonts w:ascii="Verdana" w:hAnsi="Verdana" w:cstheme="minorHAnsi"/>
          <w:sz w:val="22"/>
          <w:szCs w:val="22"/>
        </w:rPr>
        <w:t xml:space="preserve"> above</w:t>
      </w:r>
      <w:r w:rsidRPr="00036A21">
        <w:rPr>
          <w:rFonts w:ascii="Verdana" w:hAnsi="Verdana" w:cstheme="minorHAnsi"/>
          <w:sz w:val="22"/>
          <w:szCs w:val="22"/>
        </w:rPr>
        <w:t>.</w:t>
      </w:r>
    </w:p>
    <w:p w:rsidR="00FC65B6" w:rsidRPr="00036A21" w:rsidRDefault="00FC65B6" w:rsidP="00101AA7">
      <w:pPr>
        <w:pStyle w:val="Text2"/>
        <w:spacing w:after="0"/>
        <w:ind w:left="0"/>
        <w:rPr>
          <w:rFonts w:ascii="Verdana" w:hAnsi="Verdana" w:cstheme="minorHAnsi"/>
          <w:sz w:val="22"/>
          <w:szCs w:val="22"/>
          <w:u w:val="single"/>
        </w:rPr>
      </w:pPr>
    </w:p>
    <w:p w:rsidR="00CC6F81" w:rsidRPr="00036A21" w:rsidRDefault="00CC6F81" w:rsidP="00101AA7">
      <w:pPr>
        <w:pStyle w:val="Text2"/>
        <w:spacing w:after="0"/>
        <w:ind w:left="0"/>
        <w:rPr>
          <w:rFonts w:ascii="Verdana" w:hAnsi="Verdana" w:cstheme="minorHAnsi"/>
          <w:sz w:val="22"/>
          <w:szCs w:val="22"/>
          <w:u w:val="single"/>
        </w:rPr>
      </w:pPr>
      <w:r w:rsidRPr="00036A21">
        <w:rPr>
          <w:rFonts w:ascii="Verdana" w:hAnsi="Verdana" w:cstheme="minorHAnsi"/>
          <w:sz w:val="22"/>
          <w:szCs w:val="22"/>
          <w:u w:val="single"/>
        </w:rPr>
        <w:t xml:space="preserve">Special requirements </w:t>
      </w:r>
    </w:p>
    <w:p w:rsidR="00B30350" w:rsidRPr="00036A21" w:rsidRDefault="00CC6F81" w:rsidP="00101AA7">
      <w:pPr>
        <w:spacing w:line="240" w:lineRule="auto"/>
        <w:jc w:val="both"/>
        <w:rPr>
          <w:rFonts w:ascii="Verdana" w:hAnsi="Verdana" w:cstheme="minorHAnsi"/>
          <w:lang w:val="en-GB"/>
        </w:rPr>
      </w:pPr>
      <w:proofErr w:type="gramStart"/>
      <w:r w:rsidRPr="00036A21">
        <w:rPr>
          <w:rFonts w:ascii="Verdana" w:hAnsi="Verdana" w:cstheme="minorHAnsi"/>
          <w:lang w:val="en-GB"/>
        </w:rPr>
        <w:t xml:space="preserve">By signing the contract, the </w:t>
      </w:r>
      <w:r w:rsidR="00036A21" w:rsidRPr="00036A21">
        <w:rPr>
          <w:rFonts w:ascii="Verdana" w:hAnsi="Verdana" w:cstheme="minorHAnsi"/>
          <w:lang w:val="en-GB"/>
        </w:rPr>
        <w:t>c</w:t>
      </w:r>
      <w:r w:rsidRPr="00036A21">
        <w:rPr>
          <w:rFonts w:ascii="Verdana" w:hAnsi="Verdana" w:cstheme="minorHAnsi"/>
          <w:lang w:val="en-GB"/>
        </w:rPr>
        <w:t>ontractor</w:t>
      </w:r>
      <w:r w:rsidR="00036A21" w:rsidRPr="00036A21">
        <w:rPr>
          <w:rFonts w:ascii="Verdana" w:hAnsi="Verdana" w:cstheme="minorHAnsi"/>
          <w:lang w:val="en-GB"/>
        </w:rPr>
        <w:t>s</w:t>
      </w:r>
      <w:r w:rsidRPr="00036A21">
        <w:rPr>
          <w:rFonts w:ascii="Verdana" w:hAnsi="Verdana" w:cstheme="minorHAnsi"/>
          <w:lang w:val="en-GB"/>
        </w:rPr>
        <w:t xml:space="preserve"> agree to hold in trust and confidence any information or documents ("confidential information"), disclosed to the </w:t>
      </w:r>
      <w:r w:rsidR="00036A21" w:rsidRPr="00036A21">
        <w:rPr>
          <w:rFonts w:ascii="Verdana" w:hAnsi="Verdana" w:cstheme="minorHAnsi"/>
          <w:lang w:val="en-GB"/>
        </w:rPr>
        <w:t>c</w:t>
      </w:r>
      <w:r w:rsidRPr="00036A21">
        <w:rPr>
          <w:rFonts w:ascii="Verdana" w:hAnsi="Verdana" w:cstheme="minorHAnsi"/>
          <w:lang w:val="en-GB"/>
        </w:rPr>
        <w:t>ontractor</w:t>
      </w:r>
      <w:r w:rsidR="00036A21" w:rsidRPr="00036A21">
        <w:rPr>
          <w:rFonts w:ascii="Verdana" w:hAnsi="Verdana" w:cstheme="minorHAnsi"/>
          <w:lang w:val="en-GB"/>
        </w:rPr>
        <w:t>s</w:t>
      </w:r>
      <w:r w:rsidRPr="00036A21">
        <w:rPr>
          <w:rFonts w:ascii="Verdana" w:hAnsi="Verdana" w:cstheme="minorHAnsi"/>
          <w:lang w:val="en-GB"/>
        </w:rPr>
        <w:t xml:space="preserve"> or discovered by the </w:t>
      </w:r>
      <w:r w:rsidR="00036A21" w:rsidRPr="00036A21">
        <w:rPr>
          <w:rFonts w:ascii="Verdana" w:hAnsi="Verdana" w:cstheme="minorHAnsi"/>
          <w:lang w:val="en-GB"/>
        </w:rPr>
        <w:t>c</w:t>
      </w:r>
      <w:r w:rsidRPr="00036A21">
        <w:rPr>
          <w:rFonts w:ascii="Verdana" w:hAnsi="Verdana" w:cstheme="minorHAnsi"/>
          <w:lang w:val="en-GB"/>
        </w:rPr>
        <w:t>ontractor</w:t>
      </w:r>
      <w:r w:rsidR="00036A21" w:rsidRPr="00036A21">
        <w:rPr>
          <w:rFonts w:ascii="Verdana" w:hAnsi="Verdana" w:cstheme="minorHAnsi"/>
          <w:lang w:val="en-GB"/>
        </w:rPr>
        <w:t>s</w:t>
      </w:r>
      <w:r w:rsidRPr="00036A21">
        <w:rPr>
          <w:rFonts w:ascii="Verdana" w:hAnsi="Verdana" w:cstheme="minorHAnsi"/>
          <w:lang w:val="en-GB"/>
        </w:rPr>
        <w:t xml:space="preserve"> or prepared by the </w:t>
      </w:r>
      <w:r w:rsidR="00036A21" w:rsidRPr="00036A21">
        <w:rPr>
          <w:rFonts w:ascii="Verdana" w:hAnsi="Verdana" w:cstheme="minorHAnsi"/>
          <w:lang w:val="en-GB"/>
        </w:rPr>
        <w:t>c</w:t>
      </w:r>
      <w:r w:rsidRPr="00036A21">
        <w:rPr>
          <w:rFonts w:ascii="Verdana" w:hAnsi="Verdana" w:cstheme="minorHAnsi"/>
          <w:lang w:val="en-GB"/>
        </w:rPr>
        <w:t>ontractor</w:t>
      </w:r>
      <w:r w:rsidR="00036A21" w:rsidRPr="00036A21">
        <w:rPr>
          <w:rFonts w:ascii="Verdana" w:hAnsi="Verdana" w:cstheme="minorHAnsi"/>
          <w:lang w:val="en-GB"/>
        </w:rPr>
        <w:t>s</w:t>
      </w:r>
      <w:r w:rsidRPr="00036A21">
        <w:rPr>
          <w:rFonts w:ascii="Verdana" w:hAnsi="Verdana" w:cstheme="minorHAnsi"/>
          <w:lang w:val="en-GB"/>
        </w:rPr>
        <w:t xml:space="preserve"> in the course of or as a result of the implementation of the contract, and agrees that it shall be used only for the purposes of the contract implementation and shall not be disclosed to any third party.</w:t>
      </w:r>
      <w:proofErr w:type="gramEnd"/>
    </w:p>
    <w:p w:rsidR="00412507" w:rsidRDefault="00036A21" w:rsidP="00101AA7">
      <w:pPr>
        <w:spacing w:after="0" w:line="240" w:lineRule="auto"/>
        <w:jc w:val="both"/>
        <w:rPr>
          <w:rFonts w:ascii="Verdana" w:hAnsi="Verdana" w:cs="Times New Roman"/>
          <w:lang w:val="en-GB"/>
        </w:rPr>
      </w:pPr>
      <w:r w:rsidRPr="00036A21">
        <w:rPr>
          <w:rFonts w:ascii="Verdana" w:hAnsi="Verdana" w:cs="Times New Roman"/>
          <w:lang w:val="en-GB"/>
        </w:rPr>
        <w:t>The contractor report</w:t>
      </w:r>
      <w:r w:rsidR="00D82F51">
        <w:rPr>
          <w:rFonts w:ascii="Verdana" w:hAnsi="Verdana" w:cs="Times New Roman"/>
          <w:lang w:val="en-GB"/>
        </w:rPr>
        <w:t>s</w:t>
      </w:r>
      <w:r w:rsidRPr="00036A21">
        <w:rPr>
          <w:rFonts w:ascii="Verdana" w:hAnsi="Verdana" w:cs="Times New Roman"/>
          <w:lang w:val="en-GB"/>
        </w:rPr>
        <w:t xml:space="preserve"> to the EUACI</w:t>
      </w:r>
      <w:r w:rsidR="00D82F51">
        <w:rPr>
          <w:rFonts w:ascii="Verdana" w:hAnsi="Verdana" w:cs="Times New Roman"/>
          <w:lang w:val="en-GB"/>
        </w:rPr>
        <w:t xml:space="preserve">. The contractor </w:t>
      </w:r>
      <w:proofErr w:type="gramStart"/>
      <w:r w:rsidRPr="00036A21">
        <w:rPr>
          <w:rFonts w:ascii="Verdana" w:hAnsi="Verdana" w:cs="Times New Roman"/>
          <w:lang w:val="en-GB"/>
        </w:rPr>
        <w:t>shall be briefed</w:t>
      </w:r>
      <w:proofErr w:type="gramEnd"/>
      <w:r w:rsidRPr="00036A21">
        <w:rPr>
          <w:rFonts w:ascii="Verdana" w:hAnsi="Verdana" w:cs="Times New Roman"/>
          <w:lang w:val="en-GB"/>
        </w:rPr>
        <w:t xml:space="preserve"> prior to starting with the assignment. The contractor shall de-brief the EUACI prior to finalising the assignment.</w:t>
      </w:r>
      <w:r w:rsidR="00412507">
        <w:rPr>
          <w:rFonts w:ascii="Verdana" w:hAnsi="Verdana" w:cs="Times New Roman"/>
          <w:lang w:val="en-GB"/>
        </w:rPr>
        <w:t xml:space="preserve"> </w:t>
      </w:r>
    </w:p>
    <w:p w:rsidR="00036A21" w:rsidRPr="00036A21" w:rsidRDefault="00036A21" w:rsidP="00101AA7">
      <w:pPr>
        <w:spacing w:line="240" w:lineRule="auto"/>
        <w:jc w:val="both"/>
        <w:rPr>
          <w:rFonts w:ascii="Verdana" w:hAnsi="Verdana" w:cstheme="minorHAnsi"/>
          <w:lang w:val="en-GB"/>
        </w:rPr>
      </w:pPr>
    </w:p>
    <w:p w:rsidR="00CC6F81" w:rsidRPr="00036A21" w:rsidRDefault="00CC6F81" w:rsidP="00033769">
      <w:pPr>
        <w:pStyle w:val="ListParagraph"/>
        <w:numPr>
          <w:ilvl w:val="0"/>
          <w:numId w:val="5"/>
        </w:numPr>
        <w:rPr>
          <w:rFonts w:ascii="Verdana" w:hAnsi="Verdana" w:cstheme="minorHAnsi"/>
          <w:b/>
          <w:sz w:val="22"/>
          <w:szCs w:val="22"/>
        </w:rPr>
      </w:pPr>
      <w:r w:rsidRPr="00036A21">
        <w:rPr>
          <w:rFonts w:ascii="Verdana" w:hAnsi="Verdana" w:cstheme="minorHAnsi"/>
          <w:b/>
          <w:sz w:val="22"/>
          <w:szCs w:val="22"/>
        </w:rPr>
        <w:t xml:space="preserve">Cross-cutting issues (integration of </w:t>
      </w:r>
      <w:r w:rsidR="003B4108" w:rsidRPr="00036A21">
        <w:rPr>
          <w:rFonts w:ascii="Verdana" w:hAnsi="Verdana" w:cstheme="minorHAnsi"/>
          <w:b/>
          <w:sz w:val="22"/>
          <w:szCs w:val="22"/>
        </w:rPr>
        <w:t>the youth, equal opportunities)</w:t>
      </w:r>
    </w:p>
    <w:p w:rsidR="003B4108" w:rsidRPr="00036A21" w:rsidRDefault="003B4108" w:rsidP="00033769">
      <w:pPr>
        <w:pStyle w:val="ListParagraph"/>
        <w:rPr>
          <w:rFonts w:ascii="Verdana" w:hAnsi="Verdana" w:cstheme="minorHAnsi"/>
          <w:b/>
          <w:sz w:val="22"/>
          <w:szCs w:val="22"/>
        </w:rPr>
      </w:pPr>
    </w:p>
    <w:p w:rsidR="009D4EB4" w:rsidRDefault="00CC6F81" w:rsidP="00033769">
      <w:pPr>
        <w:spacing w:line="240" w:lineRule="auto"/>
        <w:rPr>
          <w:rFonts w:ascii="Verdana" w:hAnsi="Verdana" w:cstheme="minorHAnsi"/>
          <w:lang w:val="en-GB"/>
        </w:rPr>
      </w:pPr>
      <w:r w:rsidRPr="00036A21">
        <w:rPr>
          <w:rFonts w:ascii="Verdana" w:hAnsi="Verdana" w:cstheme="minorHAnsi"/>
          <w:lang w:val="en-GB"/>
        </w:rPr>
        <w:t xml:space="preserve">The </w:t>
      </w:r>
      <w:r w:rsidR="00036A21" w:rsidRPr="00036A21">
        <w:rPr>
          <w:rFonts w:ascii="Verdana" w:hAnsi="Verdana" w:cs="Times New Roman"/>
          <w:lang w:val="en-GB"/>
        </w:rPr>
        <w:t xml:space="preserve">assignment </w:t>
      </w:r>
      <w:r w:rsidRPr="00036A21">
        <w:rPr>
          <w:rFonts w:ascii="Verdana" w:hAnsi="Verdana" w:cstheme="minorHAnsi"/>
          <w:lang w:val="en-GB"/>
        </w:rPr>
        <w:t xml:space="preserve">will be implemented ensuring equal opportunities for </w:t>
      </w:r>
      <w:proofErr w:type="gramStart"/>
      <w:r w:rsidRPr="00036A21">
        <w:rPr>
          <w:rFonts w:ascii="Verdana" w:hAnsi="Verdana" w:cstheme="minorHAnsi"/>
          <w:lang w:val="en-GB"/>
        </w:rPr>
        <w:t>men and women</w:t>
      </w:r>
      <w:proofErr w:type="gramEnd"/>
      <w:r w:rsidRPr="00036A21">
        <w:rPr>
          <w:rFonts w:ascii="Verdana" w:hAnsi="Verdana" w:cstheme="minorHAnsi"/>
          <w:lang w:val="en-GB"/>
        </w:rPr>
        <w:t xml:space="preserve"> and integration of the youth.</w:t>
      </w:r>
    </w:p>
    <w:p w:rsidR="009D4EB4" w:rsidRPr="005B5E32" w:rsidRDefault="009D4EB4" w:rsidP="009D4EB4">
      <w:pPr>
        <w:pStyle w:val="ListParagraph"/>
        <w:numPr>
          <w:ilvl w:val="0"/>
          <w:numId w:val="5"/>
        </w:numPr>
        <w:rPr>
          <w:rFonts w:ascii="Verdana" w:hAnsi="Verdana" w:cstheme="minorHAnsi"/>
          <w:b/>
          <w:sz w:val="22"/>
          <w:szCs w:val="22"/>
        </w:rPr>
      </w:pPr>
      <w:r w:rsidRPr="005B5E32">
        <w:rPr>
          <w:rFonts w:ascii="Verdana" w:hAnsi="Verdana" w:cstheme="minorHAnsi"/>
          <w:b/>
          <w:sz w:val="22"/>
          <w:szCs w:val="22"/>
        </w:rPr>
        <w:t>Selection</w:t>
      </w:r>
    </w:p>
    <w:p w:rsidR="009D4EB4" w:rsidRPr="009D4EB4" w:rsidRDefault="009D4EB4" w:rsidP="009D4EB4">
      <w:pPr>
        <w:pStyle w:val="ListParagraph"/>
        <w:rPr>
          <w:rFonts w:ascii="Verdana" w:hAnsi="Verdana" w:cstheme="minorHAnsi"/>
        </w:rPr>
      </w:pPr>
    </w:p>
    <w:p w:rsidR="007E6BA6" w:rsidRDefault="007E6BA6" w:rsidP="009D4EB4">
      <w:pPr>
        <w:rPr>
          <w:rFonts w:ascii="Verdana" w:hAnsi="Verdana" w:cstheme="minorHAnsi"/>
          <w:lang w:val="en"/>
        </w:rPr>
      </w:pPr>
      <w:r>
        <w:rPr>
          <w:rFonts w:ascii="Verdana" w:hAnsi="Verdana" w:cstheme="minorHAnsi"/>
          <w:lang w:val="en"/>
        </w:rPr>
        <w:t xml:space="preserve">The following documents </w:t>
      </w:r>
      <w:proofErr w:type="gramStart"/>
      <w:r>
        <w:rPr>
          <w:rFonts w:ascii="Verdana" w:hAnsi="Verdana" w:cstheme="minorHAnsi"/>
          <w:lang w:val="en"/>
        </w:rPr>
        <w:t>should be submitted</w:t>
      </w:r>
      <w:proofErr w:type="gramEnd"/>
      <w:r>
        <w:rPr>
          <w:rFonts w:ascii="Verdana" w:hAnsi="Verdana" w:cstheme="minorHAnsi"/>
          <w:lang w:val="en"/>
        </w:rPr>
        <w:t xml:space="preserve"> </w:t>
      </w:r>
      <w:r w:rsidR="009F7F7D">
        <w:rPr>
          <w:rFonts w:ascii="Verdana" w:hAnsi="Verdana" w:cstheme="minorHAnsi"/>
          <w:lang w:val="en"/>
        </w:rPr>
        <w:t>to the e-mail</w:t>
      </w:r>
      <w:r w:rsidRPr="007E6BA6">
        <w:rPr>
          <w:rFonts w:ascii="Verdana" w:hAnsi="Verdana" w:cstheme="minorHAnsi"/>
          <w:lang w:val="en"/>
        </w:rPr>
        <w:t xml:space="preserve"> </w:t>
      </w:r>
      <w:hyperlink r:id="rId8" w:history="1">
        <w:r w:rsidR="009F7F7D" w:rsidRPr="005950CD">
          <w:rPr>
            <w:rStyle w:val="Hyperlink"/>
            <w:rFonts w:ascii="Verdana" w:hAnsi="Verdana" w:cstheme="minorHAnsi"/>
            <w:lang w:val="en-US"/>
          </w:rPr>
          <w:t>franje@ukraine-aci.com</w:t>
        </w:r>
      </w:hyperlink>
      <w:r w:rsidRPr="007E6BA6">
        <w:rPr>
          <w:rFonts w:ascii="Verdana" w:hAnsi="Verdana" w:cstheme="minorHAnsi"/>
          <w:lang w:val="en"/>
        </w:rPr>
        <w:t xml:space="preserve"> </w:t>
      </w:r>
      <w:r>
        <w:rPr>
          <w:rFonts w:ascii="Verdana" w:hAnsi="Verdana" w:cstheme="minorHAnsi"/>
          <w:lang w:val="en"/>
        </w:rPr>
        <w:t>with the subject</w:t>
      </w:r>
      <w:r w:rsidRPr="007E6BA6">
        <w:rPr>
          <w:rFonts w:ascii="Verdana" w:hAnsi="Verdana" w:cstheme="minorHAnsi"/>
          <w:lang w:val="en"/>
        </w:rPr>
        <w:t xml:space="preserve"> </w:t>
      </w:r>
      <w:r>
        <w:rPr>
          <w:rFonts w:ascii="Verdana" w:hAnsi="Verdana" w:cstheme="minorHAnsi"/>
          <w:lang w:val="en"/>
        </w:rPr>
        <w:t>“</w:t>
      </w:r>
      <w:r w:rsidRPr="007E6BA6">
        <w:rPr>
          <w:rFonts w:ascii="Verdana" w:hAnsi="Verdana" w:cstheme="minorHAnsi"/>
          <w:lang w:val="en-GB"/>
        </w:rPr>
        <w:t>Strategic Communications Support for the HACC</w:t>
      </w:r>
      <w:r>
        <w:rPr>
          <w:rFonts w:ascii="Verdana" w:hAnsi="Verdana" w:cstheme="minorHAnsi"/>
          <w:lang w:val="en-GB"/>
        </w:rPr>
        <w:t>”</w:t>
      </w:r>
      <w:r>
        <w:rPr>
          <w:rFonts w:ascii="Verdana" w:hAnsi="Verdana" w:cstheme="minorHAnsi"/>
          <w:lang w:val="en"/>
        </w:rPr>
        <w:t>:</w:t>
      </w:r>
    </w:p>
    <w:p w:rsidR="007E6BA6" w:rsidRDefault="007E6BA6" w:rsidP="007E6BA6">
      <w:pPr>
        <w:rPr>
          <w:rFonts w:ascii="Verdana" w:hAnsi="Verdana" w:cstheme="minorHAnsi"/>
          <w:lang w:val="en"/>
        </w:rPr>
      </w:pPr>
      <w:r>
        <w:rPr>
          <w:rFonts w:ascii="Verdana" w:hAnsi="Verdana" w:cstheme="minorHAnsi"/>
          <w:lang w:val="en"/>
        </w:rPr>
        <w:t>- C</w:t>
      </w:r>
      <w:r w:rsidR="00AA239D">
        <w:rPr>
          <w:rFonts w:ascii="Verdana" w:hAnsi="Verdana" w:cstheme="minorHAnsi"/>
          <w:lang w:val="en"/>
        </w:rPr>
        <w:t>oncept note/</w:t>
      </w:r>
      <w:r w:rsidR="007366EC">
        <w:rPr>
          <w:rFonts w:ascii="Verdana" w:hAnsi="Verdana" w:cstheme="minorHAnsi"/>
          <w:lang w:val="en"/>
        </w:rPr>
        <w:t xml:space="preserve">methodology </w:t>
      </w:r>
      <w:r w:rsidR="00AA239D">
        <w:rPr>
          <w:rFonts w:ascii="Verdana" w:hAnsi="Verdana" w:cstheme="minorHAnsi"/>
          <w:lang w:val="en"/>
        </w:rPr>
        <w:t>for service delivery (max. 5 pages)</w:t>
      </w:r>
      <w:r>
        <w:rPr>
          <w:rFonts w:ascii="Verdana" w:hAnsi="Verdana" w:cstheme="minorHAnsi"/>
          <w:lang w:val="en"/>
        </w:rPr>
        <w:t>;</w:t>
      </w:r>
    </w:p>
    <w:p w:rsidR="007E6BA6" w:rsidRDefault="007E6BA6" w:rsidP="007E6BA6">
      <w:pPr>
        <w:rPr>
          <w:rFonts w:ascii="Verdana" w:hAnsi="Verdana" w:cstheme="minorHAnsi"/>
          <w:lang w:val="en"/>
        </w:rPr>
      </w:pPr>
      <w:r>
        <w:rPr>
          <w:rFonts w:ascii="Verdana" w:hAnsi="Verdana" w:cstheme="minorHAnsi"/>
          <w:lang w:val="en"/>
        </w:rPr>
        <w:t xml:space="preserve">- </w:t>
      </w:r>
      <w:r w:rsidRPr="007E6BA6">
        <w:rPr>
          <w:rFonts w:ascii="Verdana" w:hAnsi="Verdana" w:cstheme="minorHAnsi"/>
          <w:lang w:val="en"/>
        </w:rPr>
        <w:t xml:space="preserve">Team of </w:t>
      </w:r>
      <w:r w:rsidR="009A0E4F">
        <w:rPr>
          <w:rFonts w:ascii="Verdana" w:hAnsi="Verdana" w:cstheme="minorHAnsi"/>
          <w:lang w:val="en"/>
        </w:rPr>
        <w:t xml:space="preserve">proposed </w:t>
      </w:r>
      <w:r w:rsidRPr="007E6BA6">
        <w:rPr>
          <w:rFonts w:ascii="Verdana" w:hAnsi="Verdana" w:cstheme="minorHAnsi"/>
          <w:lang w:val="en"/>
        </w:rPr>
        <w:t>experts with CVs</w:t>
      </w:r>
      <w:proofErr w:type="gramStart"/>
      <w:r w:rsidRPr="007E6BA6">
        <w:rPr>
          <w:rFonts w:ascii="Verdana" w:hAnsi="Verdana" w:cstheme="minorHAnsi"/>
          <w:lang w:val="en"/>
        </w:rPr>
        <w:t>;</w:t>
      </w:r>
      <w:proofErr w:type="gramEnd"/>
    </w:p>
    <w:p w:rsidR="007E6BA6" w:rsidRDefault="007E6BA6" w:rsidP="007E6BA6">
      <w:pPr>
        <w:rPr>
          <w:rFonts w:ascii="Verdana" w:hAnsi="Verdana" w:cstheme="minorHAnsi"/>
          <w:lang w:val="en"/>
        </w:rPr>
      </w:pPr>
      <w:r>
        <w:rPr>
          <w:rFonts w:ascii="Verdana" w:hAnsi="Verdana" w:cstheme="minorHAnsi"/>
          <w:lang w:val="en"/>
        </w:rPr>
        <w:t>- T</w:t>
      </w:r>
      <w:r w:rsidRPr="007E6BA6">
        <w:rPr>
          <w:rFonts w:ascii="Verdana" w:hAnsi="Verdana" w:cstheme="minorHAnsi"/>
          <w:lang w:val="en"/>
        </w:rPr>
        <w:t xml:space="preserve">otal service fee and </w:t>
      </w:r>
      <w:r w:rsidR="00D82EAA">
        <w:rPr>
          <w:rFonts w:ascii="Verdana" w:hAnsi="Verdana" w:cstheme="minorHAnsi"/>
          <w:lang w:val="en"/>
        </w:rPr>
        <w:t xml:space="preserve">the individual </w:t>
      </w:r>
      <w:r>
        <w:rPr>
          <w:rFonts w:ascii="Verdana" w:hAnsi="Verdana" w:cstheme="minorHAnsi"/>
          <w:lang w:val="en"/>
        </w:rPr>
        <w:t>expert fee level</w:t>
      </w:r>
      <w:r w:rsidR="007366EC">
        <w:rPr>
          <w:rFonts w:ascii="Verdana" w:hAnsi="Verdana" w:cstheme="minorHAnsi"/>
          <w:lang w:val="en"/>
        </w:rPr>
        <w:t>. The maximum budget for the service delivery shall not exceed 20.000 EUR.</w:t>
      </w:r>
    </w:p>
    <w:p w:rsidR="009D4EB4" w:rsidRPr="007E6BA6" w:rsidRDefault="007E6BA6" w:rsidP="007E6BA6">
      <w:pPr>
        <w:rPr>
          <w:rFonts w:ascii="Verdana" w:hAnsi="Verdana" w:cstheme="minorHAnsi"/>
          <w:lang w:val="en"/>
        </w:rPr>
      </w:pPr>
      <w:r>
        <w:rPr>
          <w:rFonts w:ascii="Verdana" w:hAnsi="Verdana" w:cstheme="minorHAnsi"/>
          <w:lang w:val="en"/>
        </w:rPr>
        <w:t>- C</w:t>
      </w:r>
      <w:r w:rsidR="009D4EB4" w:rsidRPr="007E6BA6">
        <w:rPr>
          <w:rFonts w:ascii="Verdana" w:hAnsi="Verdana" w:cstheme="minorHAnsi"/>
          <w:lang w:val="en"/>
        </w:rPr>
        <w:t>ontact informa</w:t>
      </w:r>
      <w:r>
        <w:rPr>
          <w:rFonts w:ascii="Verdana" w:hAnsi="Verdana" w:cstheme="minorHAnsi"/>
          <w:lang w:val="en"/>
        </w:rPr>
        <w:t>tion of at least two references.</w:t>
      </w:r>
    </w:p>
    <w:p w:rsidR="009D4EB4" w:rsidRPr="009D4EB4" w:rsidRDefault="009D4EB4" w:rsidP="009D4EB4">
      <w:pPr>
        <w:rPr>
          <w:rFonts w:ascii="Verdana" w:hAnsi="Verdana" w:cstheme="minorHAnsi"/>
          <w:lang w:val="en"/>
        </w:rPr>
      </w:pPr>
      <w:r w:rsidRPr="009D4EB4">
        <w:rPr>
          <w:rFonts w:ascii="Verdana" w:hAnsi="Verdana" w:cstheme="minorHAnsi"/>
          <w:lang w:val="en"/>
        </w:rPr>
        <w:t xml:space="preserve">Deadline for applications is </w:t>
      </w:r>
      <w:r w:rsidRPr="00AA239D">
        <w:rPr>
          <w:rFonts w:ascii="Verdana" w:hAnsi="Verdana" w:cstheme="minorHAnsi"/>
          <w:u w:val="single"/>
          <w:lang w:val="en"/>
        </w:rPr>
        <w:t xml:space="preserve">May </w:t>
      </w:r>
      <w:r w:rsidR="005B5E32" w:rsidRPr="00AA239D">
        <w:rPr>
          <w:rFonts w:ascii="Verdana" w:hAnsi="Verdana" w:cstheme="minorHAnsi"/>
          <w:u w:val="single"/>
          <w:lang w:val="en"/>
        </w:rPr>
        <w:t>3</w:t>
      </w:r>
      <w:r w:rsidRPr="00AA239D">
        <w:rPr>
          <w:rFonts w:ascii="Verdana" w:hAnsi="Verdana" w:cstheme="minorHAnsi"/>
          <w:u w:val="single"/>
          <w:lang w:val="en"/>
        </w:rPr>
        <w:t xml:space="preserve"> (Friday)</w:t>
      </w:r>
      <w:r w:rsidR="00205193" w:rsidRPr="00AA239D">
        <w:rPr>
          <w:rFonts w:ascii="Verdana" w:hAnsi="Verdana" w:cstheme="minorHAnsi"/>
          <w:u w:val="single"/>
          <w:lang w:val="en"/>
        </w:rPr>
        <w:t xml:space="preserve"> 2019</w:t>
      </w:r>
      <w:r w:rsidRPr="009D4EB4">
        <w:rPr>
          <w:rFonts w:ascii="Verdana" w:hAnsi="Verdana" w:cstheme="minorHAnsi"/>
          <w:lang w:val="en"/>
        </w:rPr>
        <w:t>.</w:t>
      </w:r>
      <w:r w:rsidR="007E6BA6">
        <w:rPr>
          <w:rFonts w:ascii="Verdana" w:hAnsi="Verdana" w:cstheme="minorHAnsi"/>
          <w:lang w:val="en"/>
        </w:rPr>
        <w:t xml:space="preserve"> </w:t>
      </w:r>
      <w:r w:rsidRPr="009D4EB4">
        <w:rPr>
          <w:rFonts w:ascii="Verdana" w:hAnsi="Verdana" w:cstheme="minorHAnsi"/>
          <w:lang w:val="en"/>
        </w:rPr>
        <w:t xml:space="preserve">The </w:t>
      </w:r>
      <w:r w:rsidR="007E6BA6">
        <w:rPr>
          <w:rFonts w:ascii="Verdana" w:hAnsi="Verdana" w:cstheme="minorHAnsi"/>
          <w:lang w:val="en"/>
        </w:rPr>
        <w:t>service provider</w:t>
      </w:r>
      <w:r w:rsidR="007E6BA6" w:rsidRPr="009D4EB4">
        <w:rPr>
          <w:rFonts w:ascii="Verdana" w:hAnsi="Verdana" w:cstheme="minorHAnsi"/>
          <w:lang w:val="en"/>
        </w:rPr>
        <w:t xml:space="preserve"> </w:t>
      </w:r>
      <w:proofErr w:type="gramStart"/>
      <w:r w:rsidRPr="009D4EB4">
        <w:rPr>
          <w:rFonts w:ascii="Verdana" w:hAnsi="Verdana" w:cstheme="minorHAnsi"/>
          <w:lang w:val="en"/>
        </w:rPr>
        <w:t>will be selected</w:t>
      </w:r>
      <w:proofErr w:type="gramEnd"/>
      <w:r w:rsidRPr="009D4EB4">
        <w:rPr>
          <w:rFonts w:ascii="Verdana" w:hAnsi="Verdana" w:cstheme="minorHAnsi"/>
          <w:lang w:val="en"/>
        </w:rPr>
        <w:t xml:space="preserve"> in two stages:</w:t>
      </w:r>
    </w:p>
    <w:p w:rsidR="009D4EB4" w:rsidRPr="009D4EB4" w:rsidRDefault="009D4EB4" w:rsidP="009D4EB4">
      <w:pPr>
        <w:numPr>
          <w:ilvl w:val="0"/>
          <w:numId w:val="22"/>
        </w:numPr>
        <w:rPr>
          <w:rFonts w:ascii="Verdana" w:hAnsi="Verdana" w:cstheme="minorHAnsi"/>
          <w:lang w:val="en"/>
        </w:rPr>
      </w:pPr>
      <w:r w:rsidRPr="009D4EB4">
        <w:rPr>
          <w:rFonts w:ascii="Verdana" w:hAnsi="Verdana" w:cstheme="minorHAnsi"/>
          <w:lang w:val="en"/>
        </w:rPr>
        <w:t>Assessment of received applications against the requirements listed in this announcement;</w:t>
      </w:r>
    </w:p>
    <w:p w:rsidR="009D4EB4" w:rsidRPr="009D4EB4" w:rsidRDefault="009D4EB4" w:rsidP="009D4EB4">
      <w:pPr>
        <w:numPr>
          <w:ilvl w:val="0"/>
          <w:numId w:val="22"/>
        </w:numPr>
        <w:rPr>
          <w:rFonts w:ascii="Verdana" w:hAnsi="Verdana" w:cstheme="minorHAnsi"/>
          <w:lang w:val="en"/>
        </w:rPr>
      </w:pPr>
      <w:r w:rsidRPr="009D4EB4">
        <w:rPr>
          <w:rFonts w:ascii="Verdana" w:hAnsi="Verdana" w:cstheme="minorHAnsi"/>
          <w:lang w:val="en"/>
        </w:rPr>
        <w:t>Interview with the EUACI.</w:t>
      </w:r>
    </w:p>
    <w:p w:rsidR="009D4EB4" w:rsidRPr="009D4EB4" w:rsidRDefault="009D4EB4" w:rsidP="009D4EB4">
      <w:pPr>
        <w:rPr>
          <w:rFonts w:ascii="Verdana" w:hAnsi="Verdana" w:cstheme="minorHAnsi"/>
          <w:lang w:val="en"/>
        </w:rPr>
      </w:pPr>
      <w:r w:rsidRPr="009D4EB4">
        <w:rPr>
          <w:rFonts w:ascii="Verdana" w:hAnsi="Verdana" w:cstheme="minorHAnsi"/>
          <w:lang w:val="en"/>
        </w:rPr>
        <w:t>For any questions, please contact Halyna Kokhan, Anti-Corruption Expert at EUACI (</w:t>
      </w:r>
      <w:hyperlink r:id="rId9" w:history="1">
        <w:r w:rsidRPr="009D4EB4">
          <w:rPr>
            <w:rStyle w:val="Hyperlink"/>
            <w:rFonts w:ascii="Verdana" w:hAnsi="Verdana" w:cstheme="minorHAnsi"/>
            <w:lang w:val="en"/>
          </w:rPr>
          <w:t>halkok@ukraine-aci.com</w:t>
        </w:r>
      </w:hyperlink>
      <w:r w:rsidRPr="009D4EB4">
        <w:rPr>
          <w:rFonts w:ascii="Verdana" w:hAnsi="Verdana" w:cstheme="minorHAnsi"/>
          <w:lang w:val="en"/>
        </w:rPr>
        <w:t>).</w:t>
      </w:r>
    </w:p>
    <w:p w:rsidR="009D4EB4" w:rsidRPr="009D4EB4" w:rsidRDefault="009D4EB4" w:rsidP="009D4EB4">
      <w:pPr>
        <w:rPr>
          <w:rFonts w:ascii="Verdana" w:hAnsi="Verdana" w:cstheme="minorHAnsi"/>
          <w:lang w:val="en"/>
        </w:rPr>
      </w:pPr>
    </w:p>
    <w:p w:rsidR="00AA40A6" w:rsidRPr="00C77EF1" w:rsidRDefault="00590B84" w:rsidP="00590B84">
      <w:pPr>
        <w:pStyle w:val="ListParagraph"/>
        <w:jc w:val="center"/>
        <w:rPr>
          <w:rFonts w:ascii="Verdana" w:hAnsi="Verdana" w:cstheme="minorHAnsi"/>
          <w:sz w:val="22"/>
          <w:szCs w:val="22"/>
        </w:rPr>
      </w:pPr>
      <w:r>
        <w:rPr>
          <w:rFonts w:ascii="Verdana" w:hAnsi="Verdana" w:cstheme="minorHAnsi"/>
          <w:sz w:val="22"/>
          <w:szCs w:val="22"/>
        </w:rPr>
        <w:t>*****</w:t>
      </w:r>
    </w:p>
    <w:sectPr w:rsidR="00AA40A6" w:rsidRPr="00C77EF1" w:rsidSect="00E21090">
      <w:headerReference w:type="default" r:id="rId10"/>
      <w:footerReference w:type="default" r:id="rId11"/>
      <w:pgSz w:w="11906" w:h="16838"/>
      <w:pgMar w:top="2250" w:right="1196" w:bottom="2836" w:left="1260" w:header="0" w:footer="227"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5B393E" w16cid:durableId="206C22B8"/>
  <w16cid:commentId w16cid:paraId="11D9DE60" w16cid:durableId="206C2518"/>
  <w16cid:commentId w16cid:paraId="144E4454" w16cid:durableId="206C2694"/>
  <w16cid:commentId w16cid:paraId="32AD9476" w16cid:durableId="206C2718"/>
  <w16cid:commentId w16cid:paraId="56FC6B32" w16cid:durableId="206C2A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854" w:rsidRDefault="00F80854">
      <w:pPr>
        <w:spacing w:after="0" w:line="240" w:lineRule="auto"/>
      </w:pPr>
      <w:r>
        <w:separator/>
      </w:r>
    </w:p>
  </w:endnote>
  <w:endnote w:type="continuationSeparator" w:id="0">
    <w:p w:rsidR="00F80854" w:rsidRDefault="00F80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ED9" w:rsidRDefault="005F44E0" w:rsidP="005F44E0">
    <w:pPr>
      <w:pStyle w:val="Footer"/>
    </w:pPr>
    <w:r>
      <w:rPr>
        <w:noProof/>
        <w:lang w:val="en-GB" w:eastAsia="en-GB"/>
      </w:rPr>
      <w:drawing>
        <wp:inline distT="0" distB="0" distL="0" distR="0" wp14:anchorId="6AADE2EC" wp14:editId="2BE7643B">
          <wp:extent cx="2210669" cy="68238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 disclamer EN and UKR_ou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1220" cy="685645"/>
                  </a:xfrm>
                  <a:prstGeom prst="rect">
                    <a:avLst/>
                  </a:prstGeom>
                </pic:spPr>
              </pic:pic>
            </a:graphicData>
          </a:graphic>
        </wp:inline>
      </w:drawing>
    </w:r>
    <w:r w:rsidR="00BD541D">
      <w:rPr>
        <w:lang w:val="en-US"/>
      </w:rPr>
      <w:t xml:space="preserve">                                                                                                             </w:t>
    </w:r>
  </w:p>
  <w:p w:rsidR="00CE4ED9" w:rsidRDefault="00F80854" w:rsidP="00302714">
    <w:pPr>
      <w:pStyle w:val="Footer"/>
      <w:spacing w:after="240"/>
      <w:ind w:left="-142" w:firstLine="14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854" w:rsidRDefault="00F80854">
      <w:pPr>
        <w:spacing w:after="0" w:line="240" w:lineRule="auto"/>
      </w:pPr>
      <w:r>
        <w:separator/>
      </w:r>
    </w:p>
  </w:footnote>
  <w:footnote w:type="continuationSeparator" w:id="0">
    <w:p w:rsidR="00F80854" w:rsidRDefault="00F80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CB8" w:rsidRDefault="00F80854" w:rsidP="00CE4ED9">
    <w:pPr>
      <w:pStyle w:val="Header"/>
      <w:rPr>
        <w:noProof/>
        <w:lang w:val="en-US" w:eastAsia="ru-RU"/>
      </w:rPr>
    </w:pPr>
  </w:p>
  <w:p w:rsidR="00194286" w:rsidRDefault="00BD541D" w:rsidP="003B4108">
    <w:pPr>
      <w:pStyle w:val="Header"/>
    </w:pPr>
    <w:r>
      <w:rPr>
        <w:noProof/>
        <w:lang w:val="en-GB" w:eastAsia="en-GB"/>
      </w:rPr>
      <w:drawing>
        <wp:inline distT="0" distB="0" distL="0" distR="0" wp14:anchorId="445FFA43" wp14:editId="3110C04C">
          <wp:extent cx="2210937" cy="681990"/>
          <wp:effectExtent l="0" t="0" r="0" b="3810"/>
          <wp:docPr id="83" name="Рисунок 1" descr="C:\Users\m.hliys\AppData\Local\Microsoft\Windows\INetCache\Content.Word\blan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hliys\AppData\Local\Microsoft\Windows\INetCache\Content.Word\blank-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717" t="27885" r="41052" b="26262"/>
                  <a:stretch/>
                </pic:blipFill>
                <pic:spPr bwMode="auto">
                  <a:xfrm>
                    <a:off x="0" y="0"/>
                    <a:ext cx="2230095" cy="687900"/>
                  </a:xfrm>
                  <a:prstGeom prst="rect">
                    <a:avLst/>
                  </a:prstGeom>
                  <a:noFill/>
                  <a:ln>
                    <a:noFill/>
                  </a:ln>
                  <a:extLst>
                    <a:ext uri="{53640926-AAD7-44D8-BBD7-CCE9431645EC}">
                      <a14:shadowObscured xmlns:a14="http://schemas.microsoft.com/office/drawing/2010/main"/>
                    </a:ext>
                  </a:extLst>
                </pic:spPr>
              </pic:pic>
            </a:graphicData>
          </a:graphic>
        </wp:inline>
      </w:drawing>
    </w:r>
  </w:p>
  <w:p w:rsidR="00194286" w:rsidRDefault="00F808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A900EF"/>
    <w:multiLevelType w:val="hybridMultilevel"/>
    <w:tmpl w:val="22D3CB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FF6EBE"/>
    <w:multiLevelType w:val="hybridMultilevel"/>
    <w:tmpl w:val="6A8295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DE1D98"/>
    <w:multiLevelType w:val="hybridMultilevel"/>
    <w:tmpl w:val="5A3C218C"/>
    <w:lvl w:ilvl="0" w:tplc="F9086A9C">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25329"/>
    <w:multiLevelType w:val="hybridMultilevel"/>
    <w:tmpl w:val="6189026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BF21FE"/>
    <w:multiLevelType w:val="hybridMultilevel"/>
    <w:tmpl w:val="A9B86FB8"/>
    <w:lvl w:ilvl="0" w:tplc="74F65E18">
      <w:start w:val="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5AC11DE"/>
    <w:multiLevelType w:val="hybridMultilevel"/>
    <w:tmpl w:val="1AD83C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C40CD7"/>
    <w:multiLevelType w:val="hybridMultilevel"/>
    <w:tmpl w:val="A296079A"/>
    <w:lvl w:ilvl="0" w:tplc="B0846CBA">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B75DF"/>
    <w:multiLevelType w:val="hybridMultilevel"/>
    <w:tmpl w:val="6CC66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A5D3B"/>
    <w:multiLevelType w:val="multilevel"/>
    <w:tmpl w:val="DF5C5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E12D51"/>
    <w:multiLevelType w:val="hybridMultilevel"/>
    <w:tmpl w:val="67B2A19A"/>
    <w:lvl w:ilvl="0" w:tplc="74F65E18">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5859EB"/>
    <w:multiLevelType w:val="hybridMultilevel"/>
    <w:tmpl w:val="544A1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3F369A"/>
    <w:multiLevelType w:val="hybridMultilevel"/>
    <w:tmpl w:val="B3185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B71298"/>
    <w:multiLevelType w:val="hybridMultilevel"/>
    <w:tmpl w:val="6CC66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510986"/>
    <w:multiLevelType w:val="hybridMultilevel"/>
    <w:tmpl w:val="6CC66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D81B3D"/>
    <w:multiLevelType w:val="hybridMultilevel"/>
    <w:tmpl w:val="54F811B8"/>
    <w:lvl w:ilvl="0" w:tplc="05E09DF6">
      <w:numFmt w:val="bullet"/>
      <w:lvlText w:val="-"/>
      <w:lvlJc w:val="left"/>
      <w:pPr>
        <w:ind w:left="1080" w:hanging="360"/>
      </w:pPr>
      <w:rPr>
        <w:rFonts w:ascii="Verdana" w:eastAsiaTheme="minorHAnsi" w:hAnsi="Verdana"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9B425B2"/>
    <w:multiLevelType w:val="hybridMultilevel"/>
    <w:tmpl w:val="86A4D3CA"/>
    <w:lvl w:ilvl="0" w:tplc="05E09DF6">
      <w:numFmt w:val="bullet"/>
      <w:lvlText w:val="-"/>
      <w:lvlJc w:val="left"/>
      <w:pPr>
        <w:ind w:left="720" w:hanging="360"/>
      </w:pPr>
      <w:rPr>
        <w:rFonts w:ascii="Verdana" w:eastAsiaTheme="minorHAnsi"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E4F8EF"/>
    <w:multiLevelType w:val="hybridMultilevel"/>
    <w:tmpl w:val="D00134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DD50F09"/>
    <w:multiLevelType w:val="hybridMultilevel"/>
    <w:tmpl w:val="03C04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337A25"/>
    <w:multiLevelType w:val="hybridMultilevel"/>
    <w:tmpl w:val="20AE3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607B11"/>
    <w:multiLevelType w:val="hybridMultilevel"/>
    <w:tmpl w:val="36B89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A97F07"/>
    <w:multiLevelType w:val="multilevel"/>
    <w:tmpl w:val="05363F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194B70"/>
    <w:multiLevelType w:val="hybridMultilevel"/>
    <w:tmpl w:val="A08A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2"/>
  </w:num>
  <w:num w:numId="4">
    <w:abstractNumId w:val="9"/>
  </w:num>
  <w:num w:numId="5">
    <w:abstractNumId w:val="7"/>
  </w:num>
  <w:num w:numId="6">
    <w:abstractNumId w:val="13"/>
  </w:num>
  <w:num w:numId="7">
    <w:abstractNumId w:val="12"/>
  </w:num>
  <w:num w:numId="8">
    <w:abstractNumId w:val="10"/>
  </w:num>
  <w:num w:numId="9">
    <w:abstractNumId w:val="6"/>
  </w:num>
  <w:num w:numId="10">
    <w:abstractNumId w:val="20"/>
  </w:num>
  <w:num w:numId="11">
    <w:abstractNumId w:val="5"/>
  </w:num>
  <w:num w:numId="12">
    <w:abstractNumId w:val="9"/>
  </w:num>
  <w:num w:numId="13">
    <w:abstractNumId w:val="7"/>
  </w:num>
  <w:num w:numId="14">
    <w:abstractNumId w:val="21"/>
  </w:num>
  <w:num w:numId="15">
    <w:abstractNumId w:val="1"/>
  </w:num>
  <w:num w:numId="16">
    <w:abstractNumId w:val="3"/>
  </w:num>
  <w:num w:numId="17">
    <w:abstractNumId w:val="0"/>
  </w:num>
  <w:num w:numId="18">
    <w:abstractNumId w:val="4"/>
  </w:num>
  <w:num w:numId="19">
    <w:abstractNumId w:val="19"/>
  </w:num>
  <w:num w:numId="20">
    <w:abstractNumId w:val="11"/>
  </w:num>
  <w:num w:numId="21">
    <w:abstractNumId w:val="16"/>
  </w:num>
  <w:num w:numId="22">
    <w:abstractNumId w:val="8"/>
  </w:num>
  <w:num w:numId="23">
    <w:abstractNumId w:val="15"/>
  </w:num>
  <w:num w:numId="24">
    <w:abstractNumId w:val="1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wMjAxMzQxMjI1MjFX0lEKTi0uzszPAykwqgUA0zHn3CwAAAA="/>
  </w:docVars>
  <w:rsids>
    <w:rsidRoot w:val="00CC6F81"/>
    <w:rsid w:val="00033769"/>
    <w:rsid w:val="00033CB0"/>
    <w:rsid w:val="00036A21"/>
    <w:rsid w:val="000872FF"/>
    <w:rsid w:val="000875D4"/>
    <w:rsid w:val="00101AA7"/>
    <w:rsid w:val="00116D20"/>
    <w:rsid w:val="001341A8"/>
    <w:rsid w:val="00135DE2"/>
    <w:rsid w:val="00186829"/>
    <w:rsid w:val="0019757B"/>
    <w:rsid w:val="001A6C06"/>
    <w:rsid w:val="001B301E"/>
    <w:rsid w:val="001B3FC5"/>
    <w:rsid w:val="001B5F3A"/>
    <w:rsid w:val="001F5E38"/>
    <w:rsid w:val="00204391"/>
    <w:rsid w:val="00205193"/>
    <w:rsid w:val="00230A64"/>
    <w:rsid w:val="00241E74"/>
    <w:rsid w:val="002709F2"/>
    <w:rsid w:val="002871CF"/>
    <w:rsid w:val="00290375"/>
    <w:rsid w:val="002A76BE"/>
    <w:rsid w:val="002D3F6C"/>
    <w:rsid w:val="002E09EA"/>
    <w:rsid w:val="002E40CD"/>
    <w:rsid w:val="002E6F01"/>
    <w:rsid w:val="002F0428"/>
    <w:rsid w:val="003014D2"/>
    <w:rsid w:val="00345EC0"/>
    <w:rsid w:val="00385F2A"/>
    <w:rsid w:val="00391B93"/>
    <w:rsid w:val="003B4108"/>
    <w:rsid w:val="003C4A54"/>
    <w:rsid w:val="003C6423"/>
    <w:rsid w:val="003E307B"/>
    <w:rsid w:val="003E6D20"/>
    <w:rsid w:val="003F520E"/>
    <w:rsid w:val="00412507"/>
    <w:rsid w:val="0041383C"/>
    <w:rsid w:val="00422150"/>
    <w:rsid w:val="0046405D"/>
    <w:rsid w:val="004857AE"/>
    <w:rsid w:val="00487075"/>
    <w:rsid w:val="00491051"/>
    <w:rsid w:val="004C6D3A"/>
    <w:rsid w:val="004D3F53"/>
    <w:rsid w:val="004D5E44"/>
    <w:rsid w:val="005035F8"/>
    <w:rsid w:val="00511D04"/>
    <w:rsid w:val="00562B1B"/>
    <w:rsid w:val="0058019C"/>
    <w:rsid w:val="00590096"/>
    <w:rsid w:val="00590B84"/>
    <w:rsid w:val="00591D10"/>
    <w:rsid w:val="005A50FF"/>
    <w:rsid w:val="005B5E32"/>
    <w:rsid w:val="005D4598"/>
    <w:rsid w:val="005D775E"/>
    <w:rsid w:val="005F44E0"/>
    <w:rsid w:val="005F6B72"/>
    <w:rsid w:val="006264AB"/>
    <w:rsid w:val="00632AE1"/>
    <w:rsid w:val="00647964"/>
    <w:rsid w:val="00655D55"/>
    <w:rsid w:val="00674843"/>
    <w:rsid w:val="006C5ADB"/>
    <w:rsid w:val="006C69B9"/>
    <w:rsid w:val="00703EBC"/>
    <w:rsid w:val="00704E72"/>
    <w:rsid w:val="007235AE"/>
    <w:rsid w:val="00724538"/>
    <w:rsid w:val="00724F4F"/>
    <w:rsid w:val="007366EC"/>
    <w:rsid w:val="007421A5"/>
    <w:rsid w:val="00745BAB"/>
    <w:rsid w:val="007779C4"/>
    <w:rsid w:val="00781110"/>
    <w:rsid w:val="00782D11"/>
    <w:rsid w:val="0078726F"/>
    <w:rsid w:val="007909A0"/>
    <w:rsid w:val="007B2B83"/>
    <w:rsid w:val="007C6ED1"/>
    <w:rsid w:val="007E0FBF"/>
    <w:rsid w:val="007E6BA6"/>
    <w:rsid w:val="00811A8E"/>
    <w:rsid w:val="0083010D"/>
    <w:rsid w:val="00845124"/>
    <w:rsid w:val="008649B0"/>
    <w:rsid w:val="0087174A"/>
    <w:rsid w:val="00877E05"/>
    <w:rsid w:val="0088078F"/>
    <w:rsid w:val="008E195C"/>
    <w:rsid w:val="008F2565"/>
    <w:rsid w:val="0091567B"/>
    <w:rsid w:val="00924E1D"/>
    <w:rsid w:val="0094165F"/>
    <w:rsid w:val="009A0E4F"/>
    <w:rsid w:val="009A4227"/>
    <w:rsid w:val="009B1E3B"/>
    <w:rsid w:val="009D4EB4"/>
    <w:rsid w:val="009E718C"/>
    <w:rsid w:val="009F5270"/>
    <w:rsid w:val="009F7F7D"/>
    <w:rsid w:val="00A03F5F"/>
    <w:rsid w:val="00A20749"/>
    <w:rsid w:val="00A565AD"/>
    <w:rsid w:val="00A5742A"/>
    <w:rsid w:val="00A73DA5"/>
    <w:rsid w:val="00A778DE"/>
    <w:rsid w:val="00A973A1"/>
    <w:rsid w:val="00AA239D"/>
    <w:rsid w:val="00AA40A6"/>
    <w:rsid w:val="00AA4E41"/>
    <w:rsid w:val="00AB0572"/>
    <w:rsid w:val="00AB7E0F"/>
    <w:rsid w:val="00AC2AE1"/>
    <w:rsid w:val="00AE4C55"/>
    <w:rsid w:val="00AF3B00"/>
    <w:rsid w:val="00B3032E"/>
    <w:rsid w:val="00B30350"/>
    <w:rsid w:val="00B340A5"/>
    <w:rsid w:val="00B60DD5"/>
    <w:rsid w:val="00B92350"/>
    <w:rsid w:val="00BA1988"/>
    <w:rsid w:val="00BB085E"/>
    <w:rsid w:val="00BB1699"/>
    <w:rsid w:val="00BD541D"/>
    <w:rsid w:val="00BF0691"/>
    <w:rsid w:val="00BF6453"/>
    <w:rsid w:val="00C124DC"/>
    <w:rsid w:val="00C17448"/>
    <w:rsid w:val="00C27377"/>
    <w:rsid w:val="00C3708A"/>
    <w:rsid w:val="00C40A78"/>
    <w:rsid w:val="00C45690"/>
    <w:rsid w:val="00C50195"/>
    <w:rsid w:val="00C77EF1"/>
    <w:rsid w:val="00CC0FE9"/>
    <w:rsid w:val="00CC6F81"/>
    <w:rsid w:val="00CC72C5"/>
    <w:rsid w:val="00CD6FA0"/>
    <w:rsid w:val="00CE0EF8"/>
    <w:rsid w:val="00CE20A7"/>
    <w:rsid w:val="00CE676A"/>
    <w:rsid w:val="00CF574D"/>
    <w:rsid w:val="00D0445D"/>
    <w:rsid w:val="00D079BF"/>
    <w:rsid w:val="00D119C3"/>
    <w:rsid w:val="00D17CBD"/>
    <w:rsid w:val="00D24674"/>
    <w:rsid w:val="00D2747F"/>
    <w:rsid w:val="00D35123"/>
    <w:rsid w:val="00D46D1D"/>
    <w:rsid w:val="00D46E3B"/>
    <w:rsid w:val="00D52713"/>
    <w:rsid w:val="00D73826"/>
    <w:rsid w:val="00D82EAA"/>
    <w:rsid w:val="00D82F51"/>
    <w:rsid w:val="00D93D93"/>
    <w:rsid w:val="00DA10FB"/>
    <w:rsid w:val="00DB0200"/>
    <w:rsid w:val="00DB3EA9"/>
    <w:rsid w:val="00E04528"/>
    <w:rsid w:val="00E13243"/>
    <w:rsid w:val="00E16E7F"/>
    <w:rsid w:val="00E17576"/>
    <w:rsid w:val="00E24BF0"/>
    <w:rsid w:val="00E3587F"/>
    <w:rsid w:val="00E37B73"/>
    <w:rsid w:val="00E40108"/>
    <w:rsid w:val="00E4135C"/>
    <w:rsid w:val="00E5149B"/>
    <w:rsid w:val="00E63091"/>
    <w:rsid w:val="00E70228"/>
    <w:rsid w:val="00EA3F09"/>
    <w:rsid w:val="00EC73BD"/>
    <w:rsid w:val="00EE5B23"/>
    <w:rsid w:val="00EF3848"/>
    <w:rsid w:val="00EF6FCA"/>
    <w:rsid w:val="00F23E76"/>
    <w:rsid w:val="00F53E9C"/>
    <w:rsid w:val="00F80854"/>
    <w:rsid w:val="00FA3ACF"/>
    <w:rsid w:val="00FB7139"/>
    <w:rsid w:val="00FC65B6"/>
    <w:rsid w:val="00FD4DAD"/>
    <w:rsid w:val="00FE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8797"/>
  <w15:chartTrackingRefBased/>
  <w15:docId w15:val="{A5A505A1-E1B8-411B-A76E-E213E4C8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F81"/>
    <w:pPr>
      <w:spacing w:after="200" w:line="276" w:lineRule="auto"/>
    </w:pPr>
    <w:rPr>
      <w:lang w:val="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F81"/>
    <w:pPr>
      <w:tabs>
        <w:tab w:val="center" w:pos="4677"/>
        <w:tab w:val="right" w:pos="9355"/>
      </w:tabs>
      <w:spacing w:after="0" w:line="240" w:lineRule="auto"/>
    </w:pPr>
  </w:style>
  <w:style w:type="character" w:customStyle="1" w:styleId="HeaderChar">
    <w:name w:val="Header Char"/>
    <w:basedOn w:val="DefaultParagraphFont"/>
    <w:link w:val="Header"/>
    <w:uiPriority w:val="99"/>
    <w:rsid w:val="00CC6F81"/>
    <w:rPr>
      <w:lang w:val="ru-RU"/>
    </w:rPr>
  </w:style>
  <w:style w:type="paragraph" w:styleId="Footer">
    <w:name w:val="footer"/>
    <w:basedOn w:val="Normal"/>
    <w:link w:val="FooterChar"/>
    <w:uiPriority w:val="99"/>
    <w:unhideWhenUsed/>
    <w:rsid w:val="00CC6F81"/>
    <w:pPr>
      <w:tabs>
        <w:tab w:val="center" w:pos="4677"/>
        <w:tab w:val="right" w:pos="9355"/>
      </w:tabs>
      <w:spacing w:after="0" w:line="240" w:lineRule="auto"/>
    </w:pPr>
  </w:style>
  <w:style w:type="character" w:customStyle="1" w:styleId="FooterChar">
    <w:name w:val="Footer Char"/>
    <w:basedOn w:val="DefaultParagraphFont"/>
    <w:link w:val="Footer"/>
    <w:uiPriority w:val="99"/>
    <w:rsid w:val="00CC6F81"/>
    <w:rPr>
      <w:lang w:val="ru-RU"/>
    </w:rPr>
  </w:style>
  <w:style w:type="paragraph" w:styleId="ListParagraph">
    <w:name w:val="List Paragraph"/>
    <w:aliases w:val="List Paragraph (numbered (a)),Lapis Bulleted List"/>
    <w:basedOn w:val="Normal"/>
    <w:link w:val="ListParagraphChar"/>
    <w:uiPriority w:val="34"/>
    <w:qFormat/>
    <w:rsid w:val="00CC6F81"/>
    <w:pPr>
      <w:spacing w:after="0" w:line="240" w:lineRule="auto"/>
      <w:ind w:left="720"/>
      <w:contextualSpacing/>
    </w:pPr>
    <w:rPr>
      <w:rFonts w:eastAsiaTheme="minorEastAsia"/>
      <w:sz w:val="24"/>
      <w:szCs w:val="24"/>
      <w:lang w:val="en-GB" w:eastAsia="da-DK"/>
    </w:rPr>
  </w:style>
  <w:style w:type="character" w:customStyle="1" w:styleId="ListParagraphChar">
    <w:name w:val="List Paragraph Char"/>
    <w:aliases w:val="List Paragraph (numbered (a)) Char,Lapis Bulleted List Char"/>
    <w:basedOn w:val="DefaultParagraphFont"/>
    <w:link w:val="ListParagraph"/>
    <w:uiPriority w:val="34"/>
    <w:rsid w:val="00CC6F81"/>
    <w:rPr>
      <w:rFonts w:eastAsiaTheme="minorEastAsia"/>
      <w:sz w:val="24"/>
      <w:szCs w:val="24"/>
      <w:lang w:val="en-GB" w:eastAsia="da-DK"/>
    </w:rPr>
  </w:style>
  <w:style w:type="paragraph" w:customStyle="1" w:styleId="Text2">
    <w:name w:val="Text 2"/>
    <w:basedOn w:val="Normal"/>
    <w:rsid w:val="00CC6F81"/>
    <w:pPr>
      <w:tabs>
        <w:tab w:val="left" w:pos="2161"/>
      </w:tabs>
      <w:spacing w:after="240" w:line="240" w:lineRule="auto"/>
      <w:ind w:left="1202"/>
      <w:jc w:val="both"/>
    </w:pPr>
    <w:rPr>
      <w:rFonts w:ascii="Arial" w:eastAsia="Times New Roman" w:hAnsi="Arial" w:cs="Times New Roman"/>
      <w:sz w:val="20"/>
      <w:szCs w:val="20"/>
      <w:lang w:val="en-GB" w:eastAsia="en-GB"/>
    </w:rPr>
  </w:style>
  <w:style w:type="paragraph" w:styleId="BodyText">
    <w:name w:val="Body Text"/>
    <w:basedOn w:val="Normal"/>
    <w:link w:val="BodyTextChar"/>
    <w:uiPriority w:val="1"/>
    <w:qFormat/>
    <w:rsid w:val="00CC6F81"/>
    <w:pPr>
      <w:widowControl w:val="0"/>
      <w:autoSpaceDE w:val="0"/>
      <w:autoSpaceDN w:val="0"/>
      <w:spacing w:after="0" w:line="240" w:lineRule="auto"/>
    </w:pPr>
    <w:rPr>
      <w:rFonts w:ascii="Garamond" w:eastAsia="Garamond" w:hAnsi="Garamond" w:cs="Garamond"/>
      <w:sz w:val="24"/>
      <w:szCs w:val="24"/>
      <w:lang w:val="en-US"/>
    </w:rPr>
  </w:style>
  <w:style w:type="character" w:customStyle="1" w:styleId="BodyTextChar">
    <w:name w:val="Body Text Char"/>
    <w:basedOn w:val="DefaultParagraphFont"/>
    <w:link w:val="BodyText"/>
    <w:uiPriority w:val="1"/>
    <w:rsid w:val="00CC6F81"/>
    <w:rPr>
      <w:rFonts w:ascii="Garamond" w:eastAsia="Garamond" w:hAnsi="Garamond" w:cs="Garamond"/>
      <w:sz w:val="24"/>
      <w:szCs w:val="24"/>
    </w:rPr>
  </w:style>
  <w:style w:type="paragraph" w:styleId="BalloonText">
    <w:name w:val="Balloon Text"/>
    <w:basedOn w:val="Normal"/>
    <w:link w:val="BalloonTextChar"/>
    <w:uiPriority w:val="99"/>
    <w:semiHidden/>
    <w:unhideWhenUsed/>
    <w:rsid w:val="0088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78F"/>
    <w:rPr>
      <w:rFonts w:ascii="Segoe UI" w:hAnsi="Segoe UI" w:cs="Segoe UI"/>
      <w:sz w:val="18"/>
      <w:szCs w:val="18"/>
      <w:lang w:val="ru-RU"/>
    </w:rPr>
  </w:style>
  <w:style w:type="paragraph" w:styleId="CommentText">
    <w:name w:val="annotation text"/>
    <w:basedOn w:val="Normal"/>
    <w:link w:val="CommentTextChar"/>
    <w:uiPriority w:val="99"/>
    <w:unhideWhenUsed/>
    <w:rsid w:val="0083010D"/>
    <w:pPr>
      <w:spacing w:line="240" w:lineRule="auto"/>
    </w:pPr>
    <w:rPr>
      <w:sz w:val="20"/>
      <w:szCs w:val="20"/>
    </w:rPr>
  </w:style>
  <w:style w:type="character" w:customStyle="1" w:styleId="CommentTextChar">
    <w:name w:val="Comment Text Char"/>
    <w:basedOn w:val="DefaultParagraphFont"/>
    <w:link w:val="CommentText"/>
    <w:uiPriority w:val="99"/>
    <w:rsid w:val="0083010D"/>
    <w:rPr>
      <w:sz w:val="20"/>
      <w:szCs w:val="20"/>
      <w:lang w:val="ru-RU"/>
    </w:rPr>
  </w:style>
  <w:style w:type="character" w:styleId="CommentReference">
    <w:name w:val="annotation reference"/>
    <w:basedOn w:val="DefaultParagraphFont"/>
    <w:uiPriority w:val="99"/>
    <w:semiHidden/>
    <w:unhideWhenUsed/>
    <w:rsid w:val="00422150"/>
    <w:rPr>
      <w:sz w:val="16"/>
      <w:szCs w:val="16"/>
    </w:rPr>
  </w:style>
  <w:style w:type="paragraph" w:styleId="CommentSubject">
    <w:name w:val="annotation subject"/>
    <w:basedOn w:val="CommentText"/>
    <w:next w:val="CommentText"/>
    <w:link w:val="CommentSubjectChar"/>
    <w:uiPriority w:val="99"/>
    <w:semiHidden/>
    <w:unhideWhenUsed/>
    <w:rsid w:val="00422150"/>
    <w:rPr>
      <w:b/>
      <w:bCs/>
    </w:rPr>
  </w:style>
  <w:style w:type="character" w:customStyle="1" w:styleId="CommentSubjectChar">
    <w:name w:val="Comment Subject Char"/>
    <w:basedOn w:val="CommentTextChar"/>
    <w:link w:val="CommentSubject"/>
    <w:uiPriority w:val="99"/>
    <w:semiHidden/>
    <w:rsid w:val="00422150"/>
    <w:rPr>
      <w:b/>
      <w:bCs/>
      <w:sz w:val="20"/>
      <w:szCs w:val="20"/>
      <w:lang w:val="ru-RU"/>
    </w:rPr>
  </w:style>
  <w:style w:type="paragraph" w:customStyle="1" w:styleId="Default">
    <w:name w:val="Default"/>
    <w:rsid w:val="00C45690"/>
    <w:pPr>
      <w:autoSpaceDE w:val="0"/>
      <w:autoSpaceDN w:val="0"/>
      <w:adjustRightInd w:val="0"/>
      <w:spacing w:after="0" w:line="240" w:lineRule="auto"/>
    </w:pPr>
    <w:rPr>
      <w:rFonts w:ascii="Calibri" w:hAnsi="Calibri" w:cs="Calibri"/>
      <w:color w:val="000000"/>
      <w:sz w:val="24"/>
      <w:szCs w:val="24"/>
      <w:lang w:val="en-GB"/>
    </w:rPr>
  </w:style>
  <w:style w:type="character" w:styleId="Hyperlink">
    <w:name w:val="Hyperlink"/>
    <w:basedOn w:val="DefaultParagraphFont"/>
    <w:uiPriority w:val="99"/>
    <w:unhideWhenUsed/>
    <w:rsid w:val="009D4E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925487">
      <w:bodyDiv w:val="1"/>
      <w:marLeft w:val="0"/>
      <w:marRight w:val="0"/>
      <w:marTop w:val="0"/>
      <w:marBottom w:val="0"/>
      <w:divBdr>
        <w:top w:val="none" w:sz="0" w:space="0" w:color="auto"/>
        <w:left w:val="none" w:sz="0" w:space="0" w:color="auto"/>
        <w:bottom w:val="none" w:sz="0" w:space="0" w:color="auto"/>
        <w:right w:val="none" w:sz="0" w:space="0" w:color="auto"/>
      </w:divBdr>
      <w:divsChild>
        <w:div w:id="113595052">
          <w:marLeft w:val="0"/>
          <w:marRight w:val="0"/>
          <w:marTop w:val="0"/>
          <w:marBottom w:val="0"/>
          <w:divBdr>
            <w:top w:val="none" w:sz="0" w:space="0" w:color="auto"/>
            <w:left w:val="none" w:sz="0" w:space="0" w:color="auto"/>
            <w:bottom w:val="none" w:sz="0" w:space="0" w:color="auto"/>
            <w:right w:val="none" w:sz="0" w:space="0" w:color="auto"/>
          </w:divBdr>
          <w:divsChild>
            <w:div w:id="1899053481">
              <w:marLeft w:val="0"/>
              <w:marRight w:val="0"/>
              <w:marTop w:val="0"/>
              <w:marBottom w:val="0"/>
              <w:divBdr>
                <w:top w:val="none" w:sz="0" w:space="0" w:color="auto"/>
                <w:left w:val="none" w:sz="0" w:space="0" w:color="auto"/>
                <w:bottom w:val="none" w:sz="0" w:space="0" w:color="auto"/>
                <w:right w:val="none" w:sz="0" w:space="0" w:color="auto"/>
              </w:divBdr>
              <w:divsChild>
                <w:div w:id="461003992">
                  <w:marLeft w:val="0"/>
                  <w:marRight w:val="0"/>
                  <w:marTop w:val="0"/>
                  <w:marBottom w:val="0"/>
                  <w:divBdr>
                    <w:top w:val="none" w:sz="0" w:space="0" w:color="auto"/>
                    <w:left w:val="none" w:sz="0" w:space="0" w:color="auto"/>
                    <w:bottom w:val="none" w:sz="0" w:space="0" w:color="auto"/>
                    <w:right w:val="none" w:sz="0" w:space="0" w:color="auto"/>
                  </w:divBdr>
                  <w:divsChild>
                    <w:div w:id="170000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537600">
      <w:bodyDiv w:val="1"/>
      <w:marLeft w:val="0"/>
      <w:marRight w:val="0"/>
      <w:marTop w:val="0"/>
      <w:marBottom w:val="0"/>
      <w:divBdr>
        <w:top w:val="none" w:sz="0" w:space="0" w:color="auto"/>
        <w:left w:val="none" w:sz="0" w:space="0" w:color="auto"/>
        <w:bottom w:val="none" w:sz="0" w:space="0" w:color="auto"/>
        <w:right w:val="none" w:sz="0" w:space="0" w:color="auto"/>
      </w:divBdr>
    </w:div>
    <w:div w:id="172486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je@ukraine-ac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lkok@ukraine-aci.com" TargetMode="Externa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4261D-418A-4603-AA26-5F122C0D4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 Tkeshelashvili</dc:creator>
  <cp:keywords/>
  <dc:description/>
  <cp:lastModifiedBy>Clemens MUELLER</cp:lastModifiedBy>
  <cp:revision>2</cp:revision>
  <cp:lastPrinted>2018-08-06T06:00:00Z</cp:lastPrinted>
  <dcterms:created xsi:type="dcterms:W3CDTF">2019-04-26T07:26:00Z</dcterms:created>
  <dcterms:modified xsi:type="dcterms:W3CDTF">2019-04-26T07:26:00Z</dcterms:modified>
</cp:coreProperties>
</file>